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51B4ACD4" w:rsidR="00EF107C" w:rsidRPr="00AE6AAF" w:rsidRDefault="00C6427F" w:rsidP="000E08FA">
      <w:pPr>
        <w:pStyle w:val="BodyText"/>
        <w:jc w:val="center"/>
        <w:rPr>
          <w:rFonts w:ascii="Times New Roman" w:hAnsi="Times New Roman"/>
          <w:b/>
          <w:lang w:val="en-US"/>
        </w:rPr>
      </w:pPr>
      <w:r>
        <w:rPr>
          <w:rFonts w:ascii="Times New Roman" w:hAnsi="Times New Roman"/>
          <w:b/>
          <w:lang w:val="en-US"/>
        </w:rPr>
        <w:t>Ju</w:t>
      </w:r>
      <w:r w:rsidR="00FE0C88">
        <w:rPr>
          <w:rFonts w:ascii="Times New Roman" w:hAnsi="Times New Roman"/>
          <w:b/>
          <w:lang w:val="en-US"/>
        </w:rPr>
        <w:t>ly</w:t>
      </w:r>
      <w:r>
        <w:rPr>
          <w:rFonts w:ascii="Times New Roman" w:hAnsi="Times New Roman"/>
          <w:b/>
          <w:lang w:val="en-US"/>
        </w:rPr>
        <w:t xml:space="preserve"> </w:t>
      </w:r>
      <w:r w:rsidR="00934942">
        <w:rPr>
          <w:rFonts w:ascii="Times New Roman" w:hAnsi="Times New Roman"/>
          <w:b/>
          <w:lang w:val="en-US"/>
        </w:rPr>
        <w:t>9</w:t>
      </w:r>
      <w:r w:rsidR="00AC0D1D" w:rsidRPr="00AE6AAF">
        <w:rPr>
          <w:rFonts w:ascii="Times New Roman" w:hAnsi="Times New Roman"/>
          <w:b/>
          <w:lang w:val="en-US"/>
        </w:rPr>
        <w:t>, 201</w:t>
      </w:r>
      <w:r w:rsidR="00613AAD" w:rsidRPr="00AE6AAF">
        <w:rPr>
          <w:rFonts w:ascii="Times New Roman" w:hAnsi="Times New Roman"/>
          <w:b/>
          <w:lang w:val="en-US"/>
        </w:rPr>
        <w:t>8</w:t>
      </w:r>
    </w:p>
    <w:p w14:paraId="13D8AFCA" w14:textId="77777777" w:rsidR="00B02223" w:rsidRPr="00AE6AAF" w:rsidRDefault="00B02223" w:rsidP="00F242F3">
      <w:pPr>
        <w:pStyle w:val="BodyText"/>
        <w:jc w:val="center"/>
        <w:rPr>
          <w:rFonts w:ascii="Times New Roman" w:hAnsi="Times New Roman"/>
          <w:b/>
          <w:lang w:val="en-US"/>
        </w:rPr>
      </w:pPr>
    </w:p>
    <w:p w14:paraId="7D77BFDA" w14:textId="3003D0DA"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C6427F">
        <w:rPr>
          <w:rFonts w:ascii="Times New Roman" w:hAnsi="Times New Roman"/>
          <w:sz w:val="23"/>
          <w:szCs w:val="23"/>
          <w:lang w:val="en-US"/>
        </w:rPr>
        <w:t>Ju</w:t>
      </w:r>
      <w:r w:rsidR="00934942">
        <w:rPr>
          <w:rFonts w:ascii="Times New Roman" w:hAnsi="Times New Roman"/>
          <w:sz w:val="23"/>
          <w:szCs w:val="23"/>
          <w:lang w:val="en-US"/>
        </w:rPr>
        <w:t>ly</w:t>
      </w:r>
      <w:r w:rsidR="00E47E6A" w:rsidRPr="00F8667D">
        <w:rPr>
          <w:rFonts w:ascii="Times New Roman" w:hAnsi="Times New Roman"/>
          <w:sz w:val="23"/>
          <w:szCs w:val="23"/>
          <w:lang w:val="en-US"/>
        </w:rPr>
        <w:t xml:space="preserve"> </w:t>
      </w:r>
      <w:r w:rsidR="00934942">
        <w:rPr>
          <w:rFonts w:ascii="Times New Roman" w:hAnsi="Times New Roman"/>
          <w:sz w:val="23"/>
          <w:szCs w:val="23"/>
          <w:lang w:val="en-US"/>
        </w:rPr>
        <w:t>9</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613AAD" w:rsidRPr="00F8667D">
        <w:rPr>
          <w:rFonts w:ascii="Times New Roman" w:hAnsi="Times New Roman"/>
          <w:sz w:val="23"/>
          <w:szCs w:val="23"/>
          <w:lang w:val="en-US"/>
        </w:rPr>
        <w:t>8</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934942">
        <w:rPr>
          <w:rFonts w:ascii="Times New Roman" w:hAnsi="Times New Roman"/>
          <w:sz w:val="23"/>
          <w:szCs w:val="23"/>
          <w:lang w:val="en-US"/>
        </w:rPr>
        <w:t>Duane Lodrigue</w:t>
      </w:r>
      <w:r w:rsidR="00E47E6A" w:rsidRPr="00F8667D">
        <w:rPr>
          <w:rFonts w:ascii="Times New Roman" w:hAnsi="Times New Roman"/>
          <w:sz w:val="23"/>
          <w:szCs w:val="23"/>
          <w:lang w:val="en-US"/>
        </w:rPr>
        <w:t xml:space="preserve">, </w:t>
      </w:r>
      <w:r w:rsidR="00690A41" w:rsidRPr="00F8667D">
        <w:rPr>
          <w:rFonts w:ascii="Times New Roman" w:hAnsi="Times New Roman"/>
          <w:sz w:val="23"/>
          <w:szCs w:val="23"/>
          <w:lang w:val="en-US"/>
        </w:rPr>
        <w:t>P</w:t>
      </w:r>
      <w:r w:rsidR="000E08FA" w:rsidRPr="00F8667D">
        <w:rPr>
          <w:rFonts w:ascii="Times New Roman" w:hAnsi="Times New Roman"/>
          <w:sz w:val="23"/>
          <w:szCs w:val="23"/>
          <w:lang w:val="en-US"/>
        </w:rPr>
        <w:t>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Deborah Garber, </w:t>
      </w:r>
      <w:r w:rsidR="000358FC" w:rsidRPr="00F8667D">
        <w:rPr>
          <w:rFonts w:ascii="Times New Roman" w:hAnsi="Times New Roman"/>
          <w:sz w:val="23"/>
          <w:szCs w:val="23"/>
          <w:lang w:val="en-US"/>
        </w:rPr>
        <w:t xml:space="preserve">Thomas Ackel, </w:t>
      </w:r>
      <w:r w:rsidR="00237C27" w:rsidRPr="00F8667D">
        <w:rPr>
          <w:rFonts w:ascii="Times New Roman" w:hAnsi="Times New Roman"/>
          <w:sz w:val="23"/>
          <w:szCs w:val="23"/>
          <w:lang w:val="en-US"/>
        </w:rPr>
        <w:t>Joseph Cain</w:t>
      </w:r>
      <w:r w:rsidR="00834C0E" w:rsidRPr="00F8667D">
        <w:rPr>
          <w:rFonts w:ascii="Times New Roman" w:hAnsi="Times New Roman"/>
          <w:sz w:val="23"/>
          <w:szCs w:val="23"/>
          <w:lang w:val="en-US"/>
        </w:rPr>
        <w:t xml:space="preserve">, </w:t>
      </w:r>
      <w:r w:rsidR="00C6427F">
        <w:rPr>
          <w:rFonts w:ascii="Times New Roman" w:hAnsi="Times New Roman"/>
          <w:sz w:val="23"/>
          <w:szCs w:val="23"/>
          <w:lang w:val="en-US"/>
        </w:rPr>
        <w:t xml:space="preserve">Adam </w:t>
      </w:r>
      <w:proofErr w:type="spellStart"/>
      <w:r w:rsidR="00C6427F">
        <w:rPr>
          <w:rFonts w:ascii="Times New Roman" w:hAnsi="Times New Roman"/>
          <w:sz w:val="23"/>
          <w:szCs w:val="23"/>
          <w:lang w:val="en-US"/>
        </w:rPr>
        <w:t>Mayon</w:t>
      </w:r>
      <w:proofErr w:type="spellEnd"/>
      <w:r w:rsidR="00512C08" w:rsidRPr="00F8667D">
        <w:rPr>
          <w:rFonts w:ascii="Times New Roman" w:hAnsi="Times New Roman"/>
          <w:sz w:val="23"/>
          <w:szCs w:val="23"/>
          <w:lang w:val="en-US"/>
        </w:rPr>
        <w:t xml:space="preserve">, </w:t>
      </w:r>
      <w:r w:rsidR="00613AAD" w:rsidRPr="00F8667D">
        <w:rPr>
          <w:rFonts w:ascii="Times New Roman" w:hAnsi="Times New Roman"/>
          <w:sz w:val="23"/>
          <w:szCs w:val="23"/>
          <w:lang w:val="en-US"/>
        </w:rPr>
        <w:t>Tim Matthews, Sr.</w:t>
      </w:r>
      <w:r w:rsidR="003078A3" w:rsidRPr="00F8667D">
        <w:rPr>
          <w:rFonts w:ascii="Times New Roman" w:hAnsi="Times New Roman"/>
          <w:sz w:val="23"/>
          <w:szCs w:val="23"/>
          <w:lang w:val="en-US"/>
        </w:rPr>
        <w:t>, Lee Dragna</w:t>
      </w:r>
      <w:r w:rsidR="00103EB4" w:rsidRPr="00F8667D">
        <w:rPr>
          <w:rFonts w:ascii="Times New Roman" w:hAnsi="Times New Roman"/>
          <w:sz w:val="23"/>
          <w:szCs w:val="23"/>
          <w:lang w:val="en-US"/>
        </w:rPr>
        <w:t xml:space="preserve"> </w:t>
      </w:r>
      <w:r w:rsidR="00934942">
        <w:rPr>
          <w:rFonts w:ascii="Times New Roman" w:hAnsi="Times New Roman"/>
          <w:sz w:val="23"/>
          <w:szCs w:val="23"/>
          <w:lang w:val="en-US"/>
        </w:rPr>
        <w:t xml:space="preserve">and Ben Adams </w:t>
      </w:r>
      <w:r w:rsidR="00103EB4" w:rsidRPr="00F8667D">
        <w:rPr>
          <w:rFonts w:ascii="Times New Roman" w:hAnsi="Times New Roman"/>
          <w:sz w:val="23"/>
          <w:szCs w:val="23"/>
          <w:lang w:val="en-US"/>
        </w:rPr>
        <w:t>in attendance</w:t>
      </w:r>
      <w:r w:rsidR="00834C0E" w:rsidRPr="00F8667D">
        <w:rPr>
          <w:rFonts w:ascii="Times New Roman" w:hAnsi="Times New Roman"/>
          <w:sz w:val="23"/>
          <w:szCs w:val="23"/>
          <w:lang w:val="en-US"/>
        </w:rPr>
        <w:t>.</w:t>
      </w:r>
      <w:r w:rsidR="00E47E6A" w:rsidRPr="00F8667D">
        <w:rPr>
          <w:rFonts w:ascii="Times New Roman" w:hAnsi="Times New Roman"/>
          <w:sz w:val="23"/>
          <w:szCs w:val="23"/>
          <w:lang w:val="en-US"/>
        </w:rPr>
        <w:t xml:space="preserve">  </w:t>
      </w:r>
      <w:r w:rsidR="00934942">
        <w:rPr>
          <w:rFonts w:ascii="Times New Roman" w:hAnsi="Times New Roman"/>
          <w:sz w:val="23"/>
          <w:szCs w:val="23"/>
          <w:lang w:val="en-US"/>
        </w:rPr>
        <w:t xml:space="preserve">Gary Duhon </w:t>
      </w:r>
      <w:r w:rsidR="003E4956" w:rsidRPr="00F8667D">
        <w:rPr>
          <w:rFonts w:ascii="Times New Roman" w:hAnsi="Times New Roman"/>
          <w:sz w:val="23"/>
          <w:szCs w:val="23"/>
          <w:lang w:val="en-US"/>
        </w:rPr>
        <w:t>w</w:t>
      </w:r>
      <w:r w:rsidR="00934942">
        <w:rPr>
          <w:rFonts w:ascii="Times New Roman" w:hAnsi="Times New Roman"/>
          <w:sz w:val="23"/>
          <w:szCs w:val="23"/>
          <w:lang w:val="en-US"/>
        </w:rPr>
        <w:t>as</w:t>
      </w:r>
      <w:r w:rsidR="003E4956" w:rsidRPr="00F8667D">
        <w:rPr>
          <w:rFonts w:ascii="Times New Roman" w:hAnsi="Times New Roman"/>
          <w:sz w:val="23"/>
          <w:szCs w:val="23"/>
          <w:lang w:val="en-US"/>
        </w:rPr>
        <w:t xml:space="preserve"> absent.  </w:t>
      </w:r>
      <w:r w:rsidR="00EF107C" w:rsidRPr="00F8667D">
        <w:rPr>
          <w:rFonts w:ascii="Times New Roman" w:hAnsi="Times New Roman"/>
          <w:sz w:val="23"/>
          <w:szCs w:val="23"/>
        </w:rPr>
        <w:t xml:space="preserve">Also present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Jennifer Reasoner and 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C6427F">
        <w:rPr>
          <w:rFonts w:ascii="Times New Roman" w:hAnsi="Times New Roman"/>
          <w:sz w:val="23"/>
          <w:szCs w:val="23"/>
          <w:lang w:val="en-US"/>
        </w:rPr>
        <w:t>s</w:t>
      </w:r>
      <w:r w:rsidR="009230F7" w:rsidRPr="00F8667D">
        <w:rPr>
          <w:rFonts w:ascii="Times New Roman" w:hAnsi="Times New Roman"/>
          <w:sz w:val="23"/>
          <w:szCs w:val="23"/>
        </w:rPr>
        <w:t>;</w:t>
      </w:r>
      <w:r w:rsidR="004475DA" w:rsidRPr="00F8667D">
        <w:rPr>
          <w:rFonts w:ascii="Times New Roman" w:hAnsi="Times New Roman"/>
          <w:sz w:val="23"/>
          <w:szCs w:val="23"/>
          <w:lang w:val="en-US"/>
        </w:rPr>
        <w:t xml:space="preserve"> </w:t>
      </w:r>
      <w:r w:rsidR="00C6427F">
        <w:rPr>
          <w:rFonts w:ascii="Times New Roman" w:hAnsi="Times New Roman"/>
          <w:sz w:val="23"/>
          <w:szCs w:val="23"/>
          <w:lang w:val="en-US"/>
        </w:rPr>
        <w:t xml:space="preserve">Commander Heather </w:t>
      </w:r>
      <w:proofErr w:type="spellStart"/>
      <w:r w:rsidR="00C6427F">
        <w:rPr>
          <w:rFonts w:ascii="Times New Roman" w:hAnsi="Times New Roman"/>
          <w:sz w:val="23"/>
          <w:szCs w:val="23"/>
          <w:lang w:val="en-US"/>
        </w:rPr>
        <w:t>Mattern</w:t>
      </w:r>
      <w:proofErr w:type="spellEnd"/>
      <w:r w:rsidR="00C6427F">
        <w:rPr>
          <w:rFonts w:ascii="Times New Roman" w:hAnsi="Times New Roman"/>
          <w:sz w:val="23"/>
          <w:szCs w:val="23"/>
          <w:lang w:val="en-US"/>
        </w:rPr>
        <w:t xml:space="preserve">, </w:t>
      </w:r>
      <w:r w:rsidR="009274C0" w:rsidRPr="00F8667D">
        <w:rPr>
          <w:rFonts w:ascii="Times New Roman" w:hAnsi="Times New Roman"/>
          <w:sz w:val="23"/>
          <w:szCs w:val="23"/>
          <w:lang w:val="en-US"/>
        </w:rPr>
        <w:t>United States Coast Guard (</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USCG</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w:t>
      </w:r>
      <w:r w:rsidR="0019196B" w:rsidRPr="00F8667D">
        <w:rPr>
          <w:rFonts w:ascii="Times New Roman" w:hAnsi="Times New Roman"/>
          <w:sz w:val="23"/>
          <w:szCs w:val="23"/>
          <w:lang w:val="en-US"/>
        </w:rPr>
        <w:t xml:space="preserve"> </w:t>
      </w:r>
      <w:r w:rsidR="002643B8">
        <w:rPr>
          <w:rFonts w:ascii="Times New Roman" w:hAnsi="Times New Roman"/>
          <w:sz w:val="23"/>
          <w:szCs w:val="23"/>
          <w:lang w:val="en-US"/>
        </w:rPr>
        <w:t xml:space="preserve">Tim Connell, U. S. Army Corps of Engineers; </w:t>
      </w:r>
      <w:r w:rsidR="0087700E" w:rsidRPr="00F8667D">
        <w:rPr>
          <w:rFonts w:ascii="Times New Roman" w:hAnsi="Times New Roman"/>
          <w:sz w:val="23"/>
          <w:szCs w:val="23"/>
          <w:lang w:val="en-US"/>
        </w:rPr>
        <w:t xml:space="preserve">Clay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Brenton Jenkins, GIS; Coun</w:t>
      </w:r>
      <w:r w:rsidR="001F7330" w:rsidRPr="00F8667D">
        <w:rPr>
          <w:rFonts w:ascii="Times New Roman" w:hAnsi="Times New Roman"/>
          <w:sz w:val="23"/>
          <w:szCs w:val="23"/>
          <w:lang w:val="en-US"/>
        </w:rPr>
        <w:t>cilm</w:t>
      </w:r>
      <w:r w:rsidR="00F24E72" w:rsidRPr="00F8667D">
        <w:rPr>
          <w:rFonts w:ascii="Times New Roman" w:hAnsi="Times New Roman"/>
          <w:sz w:val="23"/>
          <w:szCs w:val="23"/>
          <w:lang w:val="en-US"/>
        </w:rPr>
        <w:t>a</w:t>
      </w:r>
      <w:r w:rsidR="001F7330" w:rsidRPr="00F8667D">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w:t>
      </w:r>
      <w:proofErr w:type="spellStart"/>
      <w:r w:rsidR="001F7330" w:rsidRPr="00F8667D">
        <w:rPr>
          <w:rFonts w:ascii="Times New Roman" w:hAnsi="Times New Roman"/>
          <w:sz w:val="23"/>
          <w:szCs w:val="23"/>
          <w:lang w:val="en-US"/>
        </w:rPr>
        <w:t>Tamporella</w:t>
      </w:r>
      <w:proofErr w:type="spellEnd"/>
      <w:r w:rsidR="001F7330" w:rsidRPr="00F8667D">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1F7330" w:rsidRPr="00F8667D">
        <w:rPr>
          <w:rFonts w:ascii="Times New Roman" w:hAnsi="Times New Roman"/>
          <w:sz w:val="23"/>
          <w:szCs w:val="23"/>
          <w:lang w:val="en-US"/>
        </w:rPr>
        <w:t xml:space="preserve"> </w:t>
      </w:r>
      <w:r w:rsidR="00934942">
        <w:rPr>
          <w:rFonts w:ascii="Times New Roman" w:hAnsi="Times New Roman"/>
          <w:sz w:val="23"/>
          <w:szCs w:val="23"/>
          <w:lang w:val="en-US"/>
        </w:rPr>
        <w:t xml:space="preserve">David </w:t>
      </w:r>
      <w:proofErr w:type="spellStart"/>
      <w:r w:rsidR="00934942">
        <w:rPr>
          <w:rFonts w:ascii="Times New Roman" w:hAnsi="Times New Roman"/>
          <w:sz w:val="23"/>
          <w:szCs w:val="23"/>
          <w:lang w:val="en-US"/>
        </w:rPr>
        <w:t>Hanagriff</w:t>
      </w:r>
      <w:proofErr w:type="spellEnd"/>
      <w:r w:rsidR="00934942">
        <w:rPr>
          <w:rFonts w:ascii="Times New Roman" w:hAnsi="Times New Roman"/>
          <w:sz w:val="23"/>
          <w:szCs w:val="23"/>
          <w:lang w:val="en-US"/>
        </w:rPr>
        <w:t>, St. Mary Parish President</w:t>
      </w:r>
      <w:r w:rsidR="00C6427F">
        <w:rPr>
          <w:rFonts w:ascii="Times New Roman" w:hAnsi="Times New Roman"/>
          <w:sz w:val="23"/>
          <w:szCs w:val="23"/>
          <w:lang w:val="en-US"/>
        </w:rPr>
        <w:t>;</w:t>
      </w:r>
      <w:r w:rsidR="002A3562" w:rsidRPr="002A3562">
        <w:rPr>
          <w:rFonts w:ascii="Times New Roman" w:hAnsi="Times New Roman"/>
          <w:sz w:val="23"/>
          <w:szCs w:val="23"/>
          <w:lang w:val="en-US"/>
        </w:rPr>
        <w:t xml:space="preserve"> </w:t>
      </w:r>
      <w:r w:rsidR="002A3562" w:rsidRPr="00F8667D">
        <w:rPr>
          <w:rFonts w:ascii="Times New Roman" w:hAnsi="Times New Roman"/>
          <w:sz w:val="23"/>
          <w:szCs w:val="23"/>
          <w:lang w:val="en-US"/>
        </w:rPr>
        <w:t xml:space="preserve">Bill Hidalgo and Roger </w:t>
      </w:r>
      <w:proofErr w:type="spellStart"/>
      <w:r w:rsidR="002A3562" w:rsidRPr="00F8667D">
        <w:rPr>
          <w:rFonts w:ascii="Times New Roman" w:hAnsi="Times New Roman"/>
          <w:sz w:val="23"/>
          <w:szCs w:val="23"/>
          <w:lang w:val="en-US"/>
        </w:rPr>
        <w:t>Beaudean</w:t>
      </w:r>
      <w:proofErr w:type="spellEnd"/>
      <w:r w:rsidR="002A3562" w:rsidRPr="00F8667D">
        <w:rPr>
          <w:rFonts w:ascii="Times New Roman" w:hAnsi="Times New Roman"/>
          <w:sz w:val="23"/>
          <w:szCs w:val="23"/>
          <w:lang w:val="en-US"/>
        </w:rPr>
        <w:t xml:space="preserve">; </w:t>
      </w:r>
      <w:r w:rsidR="0085489F" w:rsidRPr="00F8667D">
        <w:rPr>
          <w:rFonts w:ascii="Times New Roman" w:hAnsi="Times New Roman"/>
          <w:sz w:val="23"/>
          <w:szCs w:val="23"/>
          <w:lang w:val="en-US"/>
        </w:rPr>
        <w:t>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2EFD66B7" w14:textId="0C01BCF5" w:rsidR="00D904BB" w:rsidRPr="00F8667D" w:rsidRDefault="00BD1C96" w:rsidP="00F242F3">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F8667D">
        <w:rPr>
          <w:rFonts w:ascii="Times New Roman" w:hAnsi="Times New Roman"/>
          <w:sz w:val="23"/>
          <w:szCs w:val="23"/>
          <w:lang w:val="en-US"/>
        </w:rPr>
        <w:t xml:space="preserve">The meeting was called to order </w:t>
      </w:r>
      <w:r w:rsidR="00103EB4" w:rsidRPr="00F8667D">
        <w:rPr>
          <w:rFonts w:ascii="Times New Roman" w:hAnsi="Times New Roman"/>
          <w:sz w:val="23"/>
          <w:szCs w:val="23"/>
          <w:lang w:val="en-US"/>
        </w:rPr>
        <w:t xml:space="preserve">and the </w:t>
      </w:r>
      <w:r w:rsidR="00D904BB" w:rsidRPr="00F8667D">
        <w:rPr>
          <w:rFonts w:ascii="Times New Roman" w:hAnsi="Times New Roman"/>
          <w:sz w:val="23"/>
          <w:szCs w:val="23"/>
          <w:lang w:val="en-US"/>
        </w:rPr>
        <w:t>presence of a quorum</w:t>
      </w:r>
      <w:r w:rsidR="00103EB4" w:rsidRPr="00F8667D">
        <w:rPr>
          <w:rFonts w:ascii="Times New Roman" w:hAnsi="Times New Roman"/>
          <w:sz w:val="23"/>
          <w:szCs w:val="23"/>
          <w:lang w:val="en-US"/>
        </w:rPr>
        <w:t xml:space="preserve"> was noted</w:t>
      </w:r>
      <w:r w:rsidR="00D904BB" w:rsidRPr="00F8667D">
        <w:rPr>
          <w:rFonts w:ascii="Times New Roman" w:hAnsi="Times New Roman"/>
          <w:sz w:val="23"/>
          <w:szCs w:val="23"/>
          <w:lang w:val="en-US"/>
        </w:rPr>
        <w:t xml:space="preserve">. Mr. </w:t>
      </w:r>
      <w:r w:rsidR="00AC0D1D" w:rsidRPr="00F8667D">
        <w:rPr>
          <w:rFonts w:ascii="Times New Roman" w:hAnsi="Times New Roman"/>
          <w:sz w:val="23"/>
          <w:szCs w:val="23"/>
          <w:lang w:val="en-US"/>
        </w:rPr>
        <w:t>Wade</w:t>
      </w:r>
      <w:r w:rsidR="00D904BB" w:rsidRPr="00F8667D">
        <w:rPr>
          <w:rFonts w:ascii="Times New Roman" w:hAnsi="Times New Roman"/>
          <w:sz w:val="23"/>
          <w:szCs w:val="23"/>
          <w:lang w:val="en-US"/>
        </w:rPr>
        <w:t xml:space="preserve"> led the invocation and the Pledge of Allegiance was recited.  </w:t>
      </w:r>
    </w:p>
    <w:p w14:paraId="2DD0DB11" w14:textId="77777777" w:rsidR="006C3A0D" w:rsidRPr="00F8667D" w:rsidRDefault="006C3A0D" w:rsidP="006C3A0D">
      <w:pPr>
        <w:pStyle w:val="BodyText"/>
        <w:rPr>
          <w:rFonts w:ascii="Times New Roman" w:hAnsi="Times New Roman"/>
          <w:sz w:val="23"/>
          <w:szCs w:val="23"/>
          <w:lang w:val="en-US"/>
        </w:rPr>
      </w:pPr>
    </w:p>
    <w:p w14:paraId="4070E9ED" w14:textId="237DB772" w:rsidR="006C3A0D" w:rsidRPr="00F8667D" w:rsidRDefault="006C3A0D" w:rsidP="006C3A0D">
      <w:pPr>
        <w:pStyle w:val="BodyText"/>
        <w:ind w:firstLine="720"/>
        <w:rPr>
          <w:rFonts w:ascii="Times New Roman" w:hAnsi="Times New Roman"/>
          <w:sz w:val="23"/>
          <w:szCs w:val="23"/>
          <w:lang w:val="en-US"/>
        </w:rPr>
      </w:pPr>
      <w:r w:rsidRPr="00F8667D">
        <w:rPr>
          <w:rFonts w:ascii="Times New Roman" w:hAnsi="Times New Roman"/>
          <w:sz w:val="23"/>
          <w:szCs w:val="23"/>
        </w:rPr>
        <w:t>It was moved by M</w:t>
      </w:r>
      <w:r w:rsidRPr="00F8667D">
        <w:rPr>
          <w:rFonts w:ascii="Times New Roman" w:hAnsi="Times New Roman"/>
          <w:sz w:val="23"/>
          <w:szCs w:val="23"/>
          <w:lang w:val="en-US"/>
        </w:rPr>
        <w:t xml:space="preserve">r. </w:t>
      </w:r>
      <w:r w:rsidR="002643B8">
        <w:rPr>
          <w:rFonts w:ascii="Times New Roman" w:hAnsi="Times New Roman"/>
          <w:sz w:val="23"/>
          <w:szCs w:val="23"/>
          <w:lang w:val="en-US"/>
        </w:rPr>
        <w:t xml:space="preserve">Dragna </w:t>
      </w:r>
      <w:r w:rsidR="002F31D7">
        <w:rPr>
          <w:rFonts w:ascii="Times New Roman" w:hAnsi="Times New Roman"/>
          <w:sz w:val="23"/>
          <w:szCs w:val="23"/>
          <w:lang w:val="en-US"/>
        </w:rPr>
        <w:t>and</w:t>
      </w:r>
      <w:r w:rsidRPr="00F8667D">
        <w:rPr>
          <w:rFonts w:ascii="Times New Roman" w:hAnsi="Times New Roman"/>
          <w:sz w:val="23"/>
          <w:szCs w:val="23"/>
        </w:rPr>
        <w:t xml:space="preserve"> seconded by M</w:t>
      </w:r>
      <w:r w:rsidRPr="00F8667D">
        <w:rPr>
          <w:rFonts w:ascii="Times New Roman" w:hAnsi="Times New Roman"/>
          <w:sz w:val="23"/>
          <w:szCs w:val="23"/>
          <w:lang w:val="en-US"/>
        </w:rPr>
        <w:t xml:space="preserve">r. </w:t>
      </w:r>
      <w:proofErr w:type="spellStart"/>
      <w:r w:rsidR="00C6427F">
        <w:rPr>
          <w:rFonts w:ascii="Times New Roman" w:hAnsi="Times New Roman"/>
          <w:sz w:val="23"/>
          <w:szCs w:val="23"/>
          <w:lang w:val="en-US"/>
        </w:rPr>
        <w:t>M</w:t>
      </w:r>
      <w:r w:rsidR="002643B8">
        <w:rPr>
          <w:rFonts w:ascii="Times New Roman" w:hAnsi="Times New Roman"/>
          <w:sz w:val="23"/>
          <w:szCs w:val="23"/>
          <w:lang w:val="en-US"/>
        </w:rPr>
        <w:t>ayon</w:t>
      </w:r>
      <w:proofErr w:type="spellEnd"/>
      <w:r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Pr="00F8667D">
        <w:rPr>
          <w:rFonts w:ascii="Times New Roman" w:hAnsi="Times New Roman"/>
          <w:sz w:val="23"/>
          <w:szCs w:val="23"/>
        </w:rPr>
        <w:t xml:space="preserve"> minutes of </w:t>
      </w:r>
      <w:r w:rsidRPr="00F8667D">
        <w:rPr>
          <w:rFonts w:ascii="Times New Roman" w:hAnsi="Times New Roman"/>
          <w:sz w:val="23"/>
          <w:szCs w:val="23"/>
          <w:lang w:val="en-US"/>
        </w:rPr>
        <w:t xml:space="preserve">the Regular </w:t>
      </w:r>
      <w:r w:rsidRPr="00F8667D">
        <w:rPr>
          <w:rFonts w:ascii="Times New Roman" w:hAnsi="Times New Roman"/>
          <w:sz w:val="23"/>
          <w:szCs w:val="23"/>
        </w:rPr>
        <w:t>Meeting of</w:t>
      </w:r>
      <w:r w:rsidRPr="00F8667D">
        <w:rPr>
          <w:rFonts w:ascii="Times New Roman" w:hAnsi="Times New Roman"/>
          <w:sz w:val="23"/>
          <w:szCs w:val="23"/>
          <w:lang w:val="en-US"/>
        </w:rPr>
        <w:t xml:space="preserve"> </w:t>
      </w:r>
      <w:r w:rsidR="002643B8">
        <w:rPr>
          <w:rFonts w:ascii="Times New Roman" w:hAnsi="Times New Roman"/>
          <w:sz w:val="23"/>
          <w:szCs w:val="23"/>
          <w:lang w:val="en-US"/>
        </w:rPr>
        <w:t>June</w:t>
      </w:r>
      <w:r w:rsidR="00C6427F">
        <w:rPr>
          <w:rFonts w:ascii="Times New Roman" w:hAnsi="Times New Roman"/>
          <w:sz w:val="23"/>
          <w:szCs w:val="23"/>
          <w:lang w:val="en-US"/>
        </w:rPr>
        <w:t xml:space="preserve"> 1</w:t>
      </w:r>
      <w:r w:rsidR="002643B8">
        <w:rPr>
          <w:rFonts w:ascii="Times New Roman" w:hAnsi="Times New Roman"/>
          <w:sz w:val="23"/>
          <w:szCs w:val="23"/>
          <w:lang w:val="en-US"/>
        </w:rPr>
        <w:t>1</w:t>
      </w:r>
      <w:r w:rsidRPr="00F8667D">
        <w:rPr>
          <w:rFonts w:ascii="Times New Roman" w:hAnsi="Times New Roman"/>
          <w:sz w:val="23"/>
          <w:szCs w:val="23"/>
          <w:lang w:val="en-US"/>
        </w:rPr>
        <w:t xml:space="preserve">, 2018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620DCC0D"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It was moved by Mr</w:t>
      </w:r>
      <w:r w:rsidR="00152C40" w:rsidRPr="00F8667D">
        <w:rPr>
          <w:rFonts w:ascii="Times New Roman" w:hAnsi="Times New Roman"/>
          <w:sz w:val="23"/>
          <w:szCs w:val="23"/>
        </w:rPr>
        <w:t>s</w:t>
      </w:r>
      <w:r w:rsidRPr="00F8667D">
        <w:rPr>
          <w:rFonts w:ascii="Times New Roman" w:hAnsi="Times New Roman"/>
          <w:sz w:val="23"/>
          <w:szCs w:val="23"/>
        </w:rPr>
        <w:t xml:space="preserve">. </w:t>
      </w:r>
      <w:r w:rsidR="00152C40" w:rsidRPr="00F8667D">
        <w:rPr>
          <w:rFonts w:ascii="Times New Roman" w:hAnsi="Times New Roman"/>
          <w:sz w:val="23"/>
          <w:szCs w:val="23"/>
        </w:rPr>
        <w:t>Garber</w:t>
      </w:r>
      <w:r w:rsidRPr="00F8667D">
        <w:rPr>
          <w:rFonts w:ascii="Times New Roman" w:hAnsi="Times New Roman"/>
          <w:sz w:val="23"/>
          <w:szCs w:val="23"/>
        </w:rPr>
        <w:t xml:space="preserve"> that the report of receipts and disbursements for the month of </w:t>
      </w:r>
      <w:r w:rsidR="002643B8">
        <w:rPr>
          <w:rFonts w:ascii="Times New Roman" w:hAnsi="Times New Roman"/>
          <w:sz w:val="23"/>
          <w:szCs w:val="23"/>
        </w:rPr>
        <w:t>June</w:t>
      </w:r>
      <w:r w:rsidRPr="00F8667D">
        <w:rPr>
          <w:rFonts w:ascii="Times New Roman" w:hAnsi="Times New Roman"/>
          <w:sz w:val="23"/>
          <w:szCs w:val="23"/>
        </w:rPr>
        <w:t xml:space="preserve"> 2018 be received and accepted and that all invoices presented to the Board for the month of </w:t>
      </w:r>
      <w:r w:rsidR="002643B8">
        <w:rPr>
          <w:rFonts w:ascii="Times New Roman" w:hAnsi="Times New Roman"/>
          <w:sz w:val="23"/>
          <w:szCs w:val="23"/>
        </w:rPr>
        <w:t xml:space="preserve">June </w:t>
      </w:r>
      <w:r w:rsidRPr="00F8667D">
        <w:rPr>
          <w:rFonts w:ascii="Times New Roman" w:hAnsi="Times New Roman"/>
          <w:sz w:val="23"/>
          <w:szCs w:val="23"/>
        </w:rPr>
        <w:t xml:space="preserve">2018 be paid.  Mr. </w:t>
      </w:r>
      <w:r w:rsidR="002643B8">
        <w:rPr>
          <w:rFonts w:ascii="Times New Roman" w:hAnsi="Times New Roman"/>
          <w:sz w:val="23"/>
          <w:szCs w:val="23"/>
        </w:rPr>
        <w:t>Cain</w:t>
      </w:r>
      <w:r w:rsidR="0002057F" w:rsidRPr="00F8667D">
        <w:rPr>
          <w:rFonts w:ascii="Times New Roman" w:hAnsi="Times New Roman"/>
          <w:sz w:val="23"/>
          <w:szCs w:val="23"/>
        </w:rPr>
        <w:t xml:space="preserve"> </w:t>
      </w:r>
      <w:r w:rsidRPr="00F8667D">
        <w:rPr>
          <w:rFonts w:ascii="Times New Roman" w:hAnsi="Times New Roman"/>
          <w:sz w:val="23"/>
          <w:szCs w:val="23"/>
        </w:rPr>
        <w:t xml:space="preserve">seconded that motion, which carried unanimously.  </w:t>
      </w:r>
    </w:p>
    <w:p w14:paraId="465A0735" w14:textId="06D35918" w:rsidR="002643B8" w:rsidRDefault="002643B8" w:rsidP="006C3A0D">
      <w:pPr>
        <w:ind w:firstLine="720"/>
        <w:jc w:val="both"/>
        <w:rPr>
          <w:rFonts w:ascii="Times New Roman" w:hAnsi="Times New Roman"/>
          <w:sz w:val="23"/>
          <w:szCs w:val="23"/>
        </w:rPr>
      </w:pPr>
    </w:p>
    <w:p w14:paraId="273B6959" w14:textId="6D2144A3" w:rsidR="002643B8" w:rsidRDefault="002643B8" w:rsidP="002643B8">
      <w:pPr>
        <w:ind w:firstLine="720"/>
        <w:jc w:val="both"/>
        <w:rPr>
          <w:rFonts w:ascii="Times New Roman" w:hAnsi="Times New Roman"/>
          <w:sz w:val="23"/>
          <w:szCs w:val="23"/>
        </w:rPr>
      </w:pPr>
      <w:r w:rsidRPr="002643B8">
        <w:rPr>
          <w:rFonts w:ascii="Times New Roman" w:hAnsi="Times New Roman"/>
          <w:sz w:val="23"/>
          <w:szCs w:val="23"/>
        </w:rPr>
        <w:t>Mrs. Garber presented the 2018/2019 budget that had been previously emailed, faxed or otherwise delivered to the Board.  Mrs. Garber noted that just like last year’s budget presented reflected a net loss, the deficit is due to inv</w:t>
      </w:r>
      <w:r w:rsidR="00F65313">
        <w:rPr>
          <w:rFonts w:ascii="Times New Roman" w:hAnsi="Times New Roman"/>
          <w:sz w:val="23"/>
          <w:szCs w:val="23"/>
        </w:rPr>
        <w:t>estment in capital assets, not operating</w:t>
      </w:r>
      <w:r w:rsidRPr="002643B8">
        <w:rPr>
          <w:rFonts w:ascii="Times New Roman" w:hAnsi="Times New Roman"/>
          <w:sz w:val="23"/>
          <w:szCs w:val="23"/>
        </w:rPr>
        <w:t xml:space="preserve"> expenses.  It was moved by Mr. Dragna and seconded by Mr. Cain that the 2018/2019 budget be adopted and the resolution below and expenditures of the funds in 2018/2019 be authorized in accordance with the budget presented, which was unanimously approved.</w:t>
      </w:r>
      <w:r>
        <w:rPr>
          <w:rFonts w:ascii="Times New Roman" w:hAnsi="Times New Roman"/>
          <w:sz w:val="23"/>
          <w:szCs w:val="23"/>
        </w:rPr>
        <w:t xml:space="preserve">  </w:t>
      </w:r>
    </w:p>
    <w:p w14:paraId="52DEE6C7" w14:textId="77777777" w:rsidR="002643B8" w:rsidRDefault="002643B8" w:rsidP="002643B8">
      <w:pPr>
        <w:ind w:firstLine="720"/>
        <w:jc w:val="both"/>
        <w:rPr>
          <w:rFonts w:ascii="Times New Roman" w:hAnsi="Times New Roman"/>
          <w:sz w:val="23"/>
          <w:szCs w:val="23"/>
        </w:rPr>
      </w:pPr>
    </w:p>
    <w:p w14:paraId="509E82BD" w14:textId="77777777" w:rsidR="002643B8" w:rsidRPr="00DB52AA" w:rsidRDefault="002643B8" w:rsidP="00F65313">
      <w:pPr>
        <w:pStyle w:val="BodyText"/>
        <w:ind w:left="720"/>
        <w:jc w:val="center"/>
        <w:rPr>
          <w:rFonts w:ascii="Times New Roman" w:hAnsi="Times New Roman"/>
          <w:b/>
          <w:sz w:val="22"/>
          <w:szCs w:val="22"/>
          <w:u w:val="single"/>
        </w:rPr>
      </w:pPr>
      <w:r w:rsidRPr="00DB52AA">
        <w:rPr>
          <w:rFonts w:ascii="Times New Roman" w:hAnsi="Times New Roman"/>
          <w:b/>
          <w:sz w:val="22"/>
          <w:szCs w:val="22"/>
          <w:u w:val="single"/>
        </w:rPr>
        <w:t>RESOLUTION</w:t>
      </w:r>
    </w:p>
    <w:p w14:paraId="6C0A709D" w14:textId="77777777" w:rsidR="002643B8" w:rsidRPr="00DB52AA" w:rsidRDefault="002643B8" w:rsidP="00F65313">
      <w:pPr>
        <w:pStyle w:val="BodyText"/>
        <w:ind w:left="720"/>
        <w:rPr>
          <w:rFonts w:ascii="Times New Roman" w:hAnsi="Times New Roman"/>
          <w:sz w:val="22"/>
          <w:szCs w:val="22"/>
        </w:rPr>
      </w:pPr>
    </w:p>
    <w:p w14:paraId="678F1CB6" w14:textId="1A1CC1A7" w:rsidR="002643B8" w:rsidRPr="00DB52AA" w:rsidRDefault="002643B8" w:rsidP="00F65313">
      <w:pPr>
        <w:pStyle w:val="BodyText"/>
        <w:ind w:left="720"/>
        <w:rPr>
          <w:rFonts w:ascii="Times New Roman" w:hAnsi="Times New Roman"/>
          <w:sz w:val="22"/>
          <w:szCs w:val="22"/>
        </w:rPr>
      </w:pPr>
      <w:r w:rsidRPr="00DB52AA">
        <w:rPr>
          <w:rFonts w:ascii="Times New Roman" w:hAnsi="Times New Roman"/>
          <w:sz w:val="22"/>
          <w:szCs w:val="22"/>
        </w:rPr>
        <w:tab/>
        <w:t>A resolution providing for the adoption of the 201</w:t>
      </w:r>
      <w:r>
        <w:rPr>
          <w:rFonts w:ascii="Times New Roman" w:hAnsi="Times New Roman"/>
          <w:sz w:val="22"/>
          <w:szCs w:val="22"/>
          <w:lang w:val="en-US"/>
        </w:rPr>
        <w:t>8</w:t>
      </w:r>
      <w:r w:rsidRPr="00DB52AA">
        <w:rPr>
          <w:rFonts w:ascii="Times New Roman" w:hAnsi="Times New Roman"/>
          <w:sz w:val="22"/>
          <w:szCs w:val="22"/>
        </w:rPr>
        <w:t>/201</w:t>
      </w:r>
      <w:r>
        <w:rPr>
          <w:rFonts w:ascii="Times New Roman" w:hAnsi="Times New Roman"/>
          <w:sz w:val="22"/>
          <w:szCs w:val="22"/>
          <w:lang w:val="en-US"/>
        </w:rPr>
        <w:t>9</w:t>
      </w:r>
      <w:r w:rsidRPr="00DB52AA">
        <w:rPr>
          <w:rFonts w:ascii="Times New Roman" w:hAnsi="Times New Roman"/>
          <w:sz w:val="22"/>
          <w:szCs w:val="22"/>
        </w:rPr>
        <w:t xml:space="preserve"> budget for the Morgan City Harbor and Terminal District (“District”).</w:t>
      </w:r>
    </w:p>
    <w:p w14:paraId="784D5EAF" w14:textId="77777777" w:rsidR="002643B8" w:rsidRPr="00DB52AA" w:rsidRDefault="002643B8" w:rsidP="00F65313">
      <w:pPr>
        <w:pStyle w:val="BodyText"/>
        <w:ind w:left="720"/>
        <w:rPr>
          <w:rFonts w:ascii="Times New Roman" w:hAnsi="Times New Roman"/>
          <w:sz w:val="22"/>
          <w:szCs w:val="22"/>
        </w:rPr>
      </w:pPr>
    </w:p>
    <w:p w14:paraId="4B366758" w14:textId="003F1F24" w:rsidR="002643B8" w:rsidRPr="00DB52AA" w:rsidRDefault="002643B8" w:rsidP="00F65313">
      <w:pPr>
        <w:pStyle w:val="BodyText"/>
        <w:ind w:left="720"/>
        <w:rPr>
          <w:rFonts w:ascii="Times New Roman" w:hAnsi="Times New Roman"/>
          <w:sz w:val="22"/>
          <w:szCs w:val="22"/>
        </w:rPr>
      </w:pPr>
      <w:r w:rsidRPr="00DB52AA">
        <w:rPr>
          <w:rFonts w:ascii="Times New Roman" w:hAnsi="Times New Roman"/>
          <w:sz w:val="22"/>
          <w:szCs w:val="22"/>
        </w:rPr>
        <w:tab/>
        <w:t>WHEREAS,  this Board of Commissioners (“Board”) deems it necessary and proper to prepare and adopt a budget with defined goals on revenues and expenses for the fiscal year beginning July 1, 201</w:t>
      </w:r>
      <w:r>
        <w:rPr>
          <w:rFonts w:ascii="Times New Roman" w:hAnsi="Times New Roman"/>
          <w:sz w:val="22"/>
          <w:szCs w:val="22"/>
          <w:lang w:val="en-US"/>
        </w:rPr>
        <w:t>8</w:t>
      </w:r>
      <w:r w:rsidRPr="00DB52AA">
        <w:rPr>
          <w:rFonts w:ascii="Times New Roman" w:hAnsi="Times New Roman"/>
          <w:sz w:val="22"/>
          <w:szCs w:val="22"/>
        </w:rPr>
        <w:t xml:space="preserve"> through June 30, 201</w:t>
      </w:r>
      <w:r>
        <w:rPr>
          <w:rFonts w:ascii="Times New Roman" w:hAnsi="Times New Roman"/>
          <w:sz w:val="22"/>
          <w:szCs w:val="22"/>
          <w:lang w:val="en-US"/>
        </w:rPr>
        <w:t>9</w:t>
      </w:r>
      <w:r w:rsidRPr="00DB52AA">
        <w:rPr>
          <w:rFonts w:ascii="Times New Roman" w:hAnsi="Times New Roman"/>
          <w:sz w:val="22"/>
          <w:szCs w:val="22"/>
        </w:rPr>
        <w:t>,</w:t>
      </w:r>
    </w:p>
    <w:p w14:paraId="012779E8" w14:textId="77777777" w:rsidR="002643B8" w:rsidRPr="00DB52AA" w:rsidRDefault="002643B8" w:rsidP="00F65313">
      <w:pPr>
        <w:pStyle w:val="BodyText"/>
        <w:ind w:left="720"/>
        <w:rPr>
          <w:rFonts w:ascii="Times New Roman" w:hAnsi="Times New Roman"/>
          <w:sz w:val="22"/>
          <w:szCs w:val="22"/>
        </w:rPr>
      </w:pPr>
    </w:p>
    <w:p w14:paraId="627C7213" w14:textId="553E2B7D" w:rsidR="002643B8" w:rsidRPr="00DB52AA" w:rsidRDefault="002643B8" w:rsidP="00F65313">
      <w:pPr>
        <w:pStyle w:val="BodyText"/>
        <w:ind w:left="720"/>
        <w:rPr>
          <w:rFonts w:ascii="Times New Roman" w:hAnsi="Times New Roman"/>
          <w:sz w:val="22"/>
          <w:szCs w:val="22"/>
        </w:rPr>
      </w:pPr>
      <w:r w:rsidRPr="00DB52AA">
        <w:rPr>
          <w:rFonts w:ascii="Times New Roman" w:hAnsi="Times New Roman"/>
          <w:sz w:val="22"/>
          <w:szCs w:val="22"/>
        </w:rPr>
        <w:tab/>
        <w:t>BE IT RESOLVED, that the Morgan City Harbor and Terminal District does hereby approve the budget presented and adopts it as an Operating Budget of Revenues and Expenditures for the fiscal year beginning July 1, 201</w:t>
      </w:r>
      <w:r>
        <w:rPr>
          <w:rFonts w:ascii="Times New Roman" w:hAnsi="Times New Roman"/>
          <w:sz w:val="22"/>
          <w:szCs w:val="22"/>
          <w:lang w:val="en-US"/>
        </w:rPr>
        <w:t>8</w:t>
      </w:r>
      <w:r w:rsidRPr="00DB52AA">
        <w:rPr>
          <w:rFonts w:ascii="Times New Roman" w:hAnsi="Times New Roman"/>
          <w:sz w:val="22"/>
          <w:szCs w:val="22"/>
        </w:rPr>
        <w:t>, and ending June 30, 201</w:t>
      </w:r>
      <w:r>
        <w:rPr>
          <w:rFonts w:ascii="Times New Roman" w:hAnsi="Times New Roman"/>
          <w:sz w:val="22"/>
          <w:szCs w:val="22"/>
          <w:lang w:val="en-US"/>
        </w:rPr>
        <w:t>9</w:t>
      </w:r>
      <w:r w:rsidRPr="00DB52AA">
        <w:rPr>
          <w:rFonts w:ascii="Times New Roman" w:hAnsi="Times New Roman"/>
          <w:sz w:val="22"/>
          <w:szCs w:val="22"/>
        </w:rPr>
        <w:t>;</w:t>
      </w:r>
    </w:p>
    <w:p w14:paraId="5B3136F7" w14:textId="77777777" w:rsidR="002643B8" w:rsidRPr="00DB52AA" w:rsidRDefault="002643B8" w:rsidP="00F65313">
      <w:pPr>
        <w:pStyle w:val="BodyText"/>
        <w:ind w:left="720"/>
        <w:rPr>
          <w:rFonts w:ascii="Times New Roman" w:hAnsi="Times New Roman"/>
          <w:sz w:val="22"/>
          <w:szCs w:val="22"/>
        </w:rPr>
      </w:pPr>
    </w:p>
    <w:p w14:paraId="7F9C2B8C" w14:textId="54BB48B8" w:rsidR="002643B8" w:rsidRPr="00DB52AA" w:rsidRDefault="002643B8" w:rsidP="00F65313">
      <w:pPr>
        <w:pStyle w:val="BodyText"/>
        <w:ind w:left="720"/>
        <w:rPr>
          <w:rFonts w:ascii="Times New Roman" w:hAnsi="Times New Roman"/>
          <w:sz w:val="22"/>
          <w:szCs w:val="22"/>
        </w:rPr>
      </w:pPr>
      <w:r w:rsidRPr="00DB52AA">
        <w:rPr>
          <w:rFonts w:ascii="Times New Roman" w:hAnsi="Times New Roman"/>
          <w:sz w:val="22"/>
          <w:szCs w:val="22"/>
        </w:rPr>
        <w:tab/>
        <w:t>BE IT FURTHER RESOLVED by the Board that the detailed estimate of Revenues and Expenditures for the fiscal year beginning July 1, 201</w:t>
      </w:r>
      <w:r>
        <w:rPr>
          <w:rFonts w:ascii="Times New Roman" w:hAnsi="Times New Roman"/>
          <w:sz w:val="22"/>
          <w:szCs w:val="22"/>
          <w:lang w:val="en-US"/>
        </w:rPr>
        <w:t>8</w:t>
      </w:r>
      <w:r w:rsidRPr="00DB52AA">
        <w:rPr>
          <w:rFonts w:ascii="Times New Roman" w:hAnsi="Times New Roman"/>
          <w:sz w:val="22"/>
          <w:szCs w:val="22"/>
        </w:rPr>
        <w:t>, and ending June 30, 201</w:t>
      </w:r>
      <w:r>
        <w:rPr>
          <w:rFonts w:ascii="Times New Roman" w:hAnsi="Times New Roman"/>
          <w:sz w:val="22"/>
          <w:szCs w:val="22"/>
          <w:lang w:val="en-US"/>
        </w:rPr>
        <w:t>9</w:t>
      </w:r>
      <w:r w:rsidRPr="00DB52AA">
        <w:rPr>
          <w:rFonts w:ascii="Times New Roman" w:hAnsi="Times New Roman"/>
          <w:sz w:val="22"/>
          <w:szCs w:val="22"/>
        </w:rPr>
        <w:t xml:space="preserve"> presented this evening, be and the same is hereby adopted to serve as an Operating Budget for the Morgan City Harbor and Terminal District, during the same period</w:t>
      </w:r>
      <w:r w:rsidR="00F65313">
        <w:rPr>
          <w:rFonts w:ascii="Times New Roman" w:hAnsi="Times New Roman"/>
          <w:sz w:val="22"/>
          <w:szCs w:val="22"/>
          <w:lang w:val="en-US"/>
        </w:rPr>
        <w:t>, and shall</w:t>
      </w:r>
      <w:r w:rsidRPr="00DB52AA">
        <w:rPr>
          <w:rFonts w:ascii="Times New Roman" w:hAnsi="Times New Roman"/>
          <w:sz w:val="22"/>
          <w:szCs w:val="22"/>
        </w:rPr>
        <w:t xml:space="preserve"> operate as an appropriation of the amount therein set forth within the terms of the budget classification.</w:t>
      </w:r>
    </w:p>
    <w:p w14:paraId="253F99FD" w14:textId="77777777" w:rsidR="002643B8" w:rsidRPr="00DB52AA" w:rsidRDefault="002643B8" w:rsidP="00F65313">
      <w:pPr>
        <w:pStyle w:val="BodyText"/>
        <w:ind w:left="720"/>
        <w:rPr>
          <w:rFonts w:ascii="Times New Roman" w:hAnsi="Times New Roman"/>
          <w:sz w:val="22"/>
          <w:szCs w:val="22"/>
        </w:rPr>
      </w:pPr>
    </w:p>
    <w:p w14:paraId="140349C4" w14:textId="77777777" w:rsidR="002643B8" w:rsidRPr="00DB52AA" w:rsidRDefault="002643B8" w:rsidP="00F65313">
      <w:pPr>
        <w:pStyle w:val="BodyText"/>
        <w:ind w:left="720"/>
        <w:rPr>
          <w:rFonts w:ascii="Times New Roman" w:hAnsi="Times New Roman"/>
          <w:sz w:val="22"/>
          <w:szCs w:val="22"/>
        </w:rPr>
      </w:pPr>
      <w:r w:rsidRPr="00DB52AA">
        <w:rPr>
          <w:rFonts w:ascii="Times New Roman" w:hAnsi="Times New Roman"/>
          <w:sz w:val="22"/>
          <w:szCs w:val="22"/>
        </w:rPr>
        <w:tab/>
        <w:t>BE IT FURTHER RESOLVED by the Board that any deviations of budgetary amendments require the approval of the Morgan City Harbor and Terminal District Board.</w:t>
      </w:r>
    </w:p>
    <w:p w14:paraId="02E3DDBC" w14:textId="7ABE21E0" w:rsidR="00152C40" w:rsidRPr="00F8667D" w:rsidRDefault="00152C40" w:rsidP="006C3A0D">
      <w:pPr>
        <w:ind w:firstLine="720"/>
        <w:jc w:val="both"/>
        <w:rPr>
          <w:rFonts w:ascii="Times New Roman" w:hAnsi="Times New Roman"/>
          <w:sz w:val="23"/>
          <w:szCs w:val="23"/>
        </w:rPr>
      </w:pPr>
    </w:p>
    <w:p w14:paraId="01C79AED" w14:textId="4CD638A7" w:rsidR="007D7D55" w:rsidRPr="00F8667D" w:rsidRDefault="002B26BD" w:rsidP="00152C40">
      <w:pPr>
        <w:ind w:firstLine="720"/>
        <w:jc w:val="both"/>
        <w:rPr>
          <w:rFonts w:ascii="Times New Roman" w:hAnsi="Times New Roman"/>
          <w:sz w:val="23"/>
          <w:szCs w:val="23"/>
        </w:rPr>
      </w:pPr>
      <w:r w:rsidRPr="00FD0E6B">
        <w:rPr>
          <w:rFonts w:ascii="Times New Roman" w:hAnsi="Times New Roman"/>
          <w:sz w:val="23"/>
          <w:szCs w:val="23"/>
        </w:rPr>
        <w:t xml:space="preserve">Commander </w:t>
      </w:r>
      <w:proofErr w:type="spellStart"/>
      <w:r w:rsidRPr="00FD0E6B">
        <w:rPr>
          <w:rFonts w:ascii="Times New Roman" w:hAnsi="Times New Roman"/>
          <w:sz w:val="23"/>
          <w:szCs w:val="23"/>
        </w:rPr>
        <w:t>Mattern</w:t>
      </w:r>
      <w:proofErr w:type="spellEnd"/>
      <w:r w:rsidRPr="00FD0E6B">
        <w:rPr>
          <w:rFonts w:ascii="Times New Roman" w:hAnsi="Times New Roman"/>
          <w:sz w:val="23"/>
          <w:szCs w:val="23"/>
        </w:rPr>
        <w:t xml:space="preserve"> </w:t>
      </w:r>
      <w:r w:rsidR="00ED6889" w:rsidRPr="00FD0E6B">
        <w:rPr>
          <w:rFonts w:ascii="Times New Roman" w:hAnsi="Times New Roman"/>
          <w:sz w:val="23"/>
          <w:szCs w:val="23"/>
        </w:rPr>
        <w:t>reported th</w:t>
      </w:r>
      <w:r w:rsidR="00687D18">
        <w:rPr>
          <w:rFonts w:ascii="Times New Roman" w:hAnsi="Times New Roman"/>
          <w:sz w:val="23"/>
          <w:szCs w:val="23"/>
        </w:rPr>
        <w:t>ey</w:t>
      </w:r>
      <w:r w:rsidR="00FD0E6B" w:rsidRPr="00FD0E6B">
        <w:rPr>
          <w:rFonts w:ascii="Times New Roman" w:hAnsi="Times New Roman"/>
          <w:sz w:val="23"/>
          <w:szCs w:val="23"/>
        </w:rPr>
        <w:t xml:space="preserve"> are actively preparing for hurricane season</w:t>
      </w:r>
      <w:r w:rsidR="005D24E8">
        <w:rPr>
          <w:rFonts w:ascii="Times New Roman" w:hAnsi="Times New Roman"/>
          <w:sz w:val="23"/>
          <w:szCs w:val="23"/>
        </w:rPr>
        <w:t>.</w:t>
      </w:r>
    </w:p>
    <w:p w14:paraId="02F93D0F" w14:textId="3FDE5553" w:rsidR="00152C40" w:rsidRPr="00F8667D" w:rsidRDefault="00B43910" w:rsidP="00152C40">
      <w:pPr>
        <w:ind w:firstLine="720"/>
        <w:jc w:val="both"/>
        <w:rPr>
          <w:rFonts w:ascii="Times New Roman" w:hAnsi="Times New Roman"/>
          <w:sz w:val="23"/>
          <w:szCs w:val="23"/>
        </w:rPr>
      </w:pPr>
      <w:r w:rsidRPr="00F8667D">
        <w:rPr>
          <w:rFonts w:ascii="Times New Roman" w:hAnsi="Times New Roman"/>
          <w:sz w:val="23"/>
          <w:szCs w:val="23"/>
        </w:rPr>
        <w:t xml:space="preserve"> </w:t>
      </w:r>
    </w:p>
    <w:p w14:paraId="0F10FD38" w14:textId="03CBDBE9" w:rsidR="00117B37" w:rsidRPr="007D7D55" w:rsidRDefault="00152C40" w:rsidP="007D7D55">
      <w:pPr>
        <w:ind w:firstLine="720"/>
        <w:jc w:val="both"/>
        <w:rPr>
          <w:rFonts w:ascii="Times New Roman" w:hAnsi="Times New Roman"/>
          <w:sz w:val="23"/>
          <w:szCs w:val="23"/>
          <w:vertAlign w:val="superscript"/>
        </w:rPr>
      </w:pPr>
      <w:r w:rsidRPr="00687D18">
        <w:rPr>
          <w:rFonts w:ascii="Times New Roman" w:hAnsi="Times New Roman"/>
          <w:sz w:val="23"/>
          <w:szCs w:val="23"/>
        </w:rPr>
        <w:t xml:space="preserve">Tim Connell reported </w:t>
      </w:r>
      <w:r w:rsidR="002166EB" w:rsidRPr="00687D18">
        <w:rPr>
          <w:rFonts w:ascii="Times New Roman" w:hAnsi="Times New Roman"/>
          <w:sz w:val="23"/>
          <w:szCs w:val="23"/>
        </w:rPr>
        <w:t>that: (</w:t>
      </w:r>
      <w:proofErr w:type="spellStart"/>
      <w:r w:rsidRPr="00687D18">
        <w:rPr>
          <w:rFonts w:ascii="Times New Roman" w:hAnsi="Times New Roman"/>
          <w:sz w:val="23"/>
          <w:szCs w:val="23"/>
        </w:rPr>
        <w:t>i</w:t>
      </w:r>
      <w:proofErr w:type="spellEnd"/>
      <w:r w:rsidRPr="00687D18">
        <w:rPr>
          <w:rFonts w:ascii="Times New Roman" w:hAnsi="Times New Roman"/>
          <w:sz w:val="23"/>
          <w:szCs w:val="23"/>
        </w:rPr>
        <w:t xml:space="preserve">) </w:t>
      </w:r>
      <w:r w:rsidR="00FD0E6B" w:rsidRPr="00687D18">
        <w:rPr>
          <w:rFonts w:ascii="Times New Roman" w:hAnsi="Times New Roman"/>
          <w:sz w:val="23"/>
          <w:szCs w:val="23"/>
        </w:rPr>
        <w:t>we have $42.8 million dollars to be spent over the next two years for dredging</w:t>
      </w:r>
      <w:r w:rsidR="00F65313">
        <w:rPr>
          <w:rFonts w:ascii="Times New Roman" w:hAnsi="Times New Roman"/>
          <w:sz w:val="23"/>
          <w:szCs w:val="23"/>
        </w:rPr>
        <w:t>,</w:t>
      </w:r>
      <w:r w:rsidR="00FD0E6B" w:rsidRPr="00687D18">
        <w:rPr>
          <w:rFonts w:ascii="Times New Roman" w:hAnsi="Times New Roman"/>
          <w:sz w:val="23"/>
          <w:szCs w:val="23"/>
        </w:rPr>
        <w:t xml:space="preserve"> and he is highly confident we will have a channel for the next two years; (ii)</w:t>
      </w:r>
      <w:r w:rsidR="007D7D55" w:rsidRPr="00687D18">
        <w:rPr>
          <w:rFonts w:ascii="Times New Roman" w:hAnsi="Times New Roman"/>
          <w:sz w:val="23"/>
          <w:szCs w:val="23"/>
        </w:rPr>
        <w:t xml:space="preserve"> </w:t>
      </w:r>
      <w:r w:rsidR="00FD0E6B" w:rsidRPr="00687D18">
        <w:rPr>
          <w:rFonts w:ascii="Times New Roman" w:hAnsi="Times New Roman"/>
          <w:sz w:val="23"/>
          <w:szCs w:val="23"/>
        </w:rPr>
        <w:t>on June 19</w:t>
      </w:r>
      <w:r w:rsidR="00FD0E6B" w:rsidRPr="00687D18">
        <w:rPr>
          <w:rFonts w:ascii="Times New Roman" w:hAnsi="Times New Roman"/>
          <w:sz w:val="23"/>
          <w:szCs w:val="23"/>
          <w:vertAlign w:val="superscript"/>
        </w:rPr>
        <w:t>th</w:t>
      </w:r>
      <w:r w:rsidR="00FD0E6B" w:rsidRPr="00687D18">
        <w:rPr>
          <w:rFonts w:ascii="Times New Roman" w:hAnsi="Times New Roman"/>
          <w:sz w:val="23"/>
          <w:szCs w:val="23"/>
        </w:rPr>
        <w:t xml:space="preserve"> a meeting was held with Brice to discuss the solicitation that was issued on June 1</w:t>
      </w:r>
      <w:r w:rsidR="00FD0E6B" w:rsidRPr="00687D18">
        <w:rPr>
          <w:rFonts w:ascii="Times New Roman" w:hAnsi="Times New Roman"/>
          <w:sz w:val="23"/>
          <w:szCs w:val="23"/>
          <w:vertAlign w:val="superscript"/>
        </w:rPr>
        <w:t>st</w:t>
      </w:r>
      <w:r w:rsidR="00FD0E6B" w:rsidRPr="00687D18">
        <w:rPr>
          <w:rFonts w:ascii="Times New Roman" w:hAnsi="Times New Roman"/>
          <w:sz w:val="23"/>
          <w:szCs w:val="23"/>
        </w:rPr>
        <w:t xml:space="preserve"> and as a result, an amendment is being prepared and should be issued to Brice tomorrow.  Within the amendment are changes resulting from issues Brice brought up and the due date is July 17</w:t>
      </w:r>
      <w:r w:rsidR="00FD0E6B" w:rsidRPr="00687D18">
        <w:rPr>
          <w:rFonts w:ascii="Times New Roman" w:hAnsi="Times New Roman"/>
          <w:sz w:val="23"/>
          <w:szCs w:val="23"/>
          <w:vertAlign w:val="superscript"/>
        </w:rPr>
        <w:t>th</w:t>
      </w:r>
      <w:r w:rsidR="00F65313">
        <w:rPr>
          <w:rFonts w:ascii="Times New Roman" w:hAnsi="Times New Roman"/>
          <w:sz w:val="23"/>
          <w:szCs w:val="23"/>
        </w:rPr>
        <w:t>;</w:t>
      </w:r>
      <w:r w:rsidR="00FD0E6B" w:rsidRPr="00687D18">
        <w:rPr>
          <w:rFonts w:ascii="Times New Roman" w:hAnsi="Times New Roman"/>
          <w:sz w:val="23"/>
          <w:szCs w:val="23"/>
        </w:rPr>
        <w:t xml:space="preserve"> (iii) </w:t>
      </w:r>
      <w:r w:rsidR="00085EB2">
        <w:rPr>
          <w:rFonts w:ascii="Times New Roman" w:hAnsi="Times New Roman"/>
          <w:sz w:val="23"/>
          <w:szCs w:val="23"/>
        </w:rPr>
        <w:t>They will be able to issue a</w:t>
      </w:r>
      <w:r w:rsidR="00E87464" w:rsidRPr="00687D18">
        <w:rPr>
          <w:rFonts w:ascii="Times New Roman" w:hAnsi="Times New Roman"/>
          <w:sz w:val="23"/>
          <w:szCs w:val="23"/>
        </w:rPr>
        <w:t xml:space="preserve"> </w:t>
      </w:r>
      <w:r w:rsidR="00086A34" w:rsidRPr="00687D18">
        <w:rPr>
          <w:rFonts w:ascii="Times New Roman" w:hAnsi="Times New Roman"/>
          <w:sz w:val="23"/>
          <w:szCs w:val="23"/>
        </w:rPr>
        <w:t>cubic yard</w:t>
      </w:r>
      <w:r w:rsidR="00085EB2">
        <w:rPr>
          <w:rFonts w:ascii="Times New Roman" w:hAnsi="Times New Roman"/>
          <w:sz w:val="23"/>
          <w:szCs w:val="23"/>
        </w:rPr>
        <w:t xml:space="preserve">, as opposed to a rental, </w:t>
      </w:r>
      <w:r w:rsidR="00274E82" w:rsidRPr="00687D18">
        <w:rPr>
          <w:rFonts w:ascii="Times New Roman" w:hAnsi="Times New Roman"/>
          <w:sz w:val="23"/>
          <w:szCs w:val="23"/>
        </w:rPr>
        <w:t>contract</w:t>
      </w:r>
      <w:r w:rsidR="00E87464" w:rsidRPr="00687D18">
        <w:rPr>
          <w:rFonts w:ascii="Times New Roman" w:hAnsi="Times New Roman"/>
          <w:sz w:val="23"/>
          <w:szCs w:val="23"/>
        </w:rPr>
        <w:t xml:space="preserve"> </w:t>
      </w:r>
      <w:r w:rsidR="00687D18">
        <w:rPr>
          <w:rFonts w:ascii="Times New Roman" w:hAnsi="Times New Roman"/>
          <w:sz w:val="23"/>
          <w:szCs w:val="23"/>
        </w:rPr>
        <w:t xml:space="preserve">for </w:t>
      </w:r>
      <w:r w:rsidR="00687D18" w:rsidRPr="00687D18">
        <w:rPr>
          <w:rFonts w:ascii="Times New Roman" w:hAnsi="Times New Roman"/>
          <w:sz w:val="23"/>
          <w:szCs w:val="23"/>
        </w:rPr>
        <w:t>Berwick Bay Harbor when funds become available</w:t>
      </w:r>
      <w:r w:rsidR="007D7D55" w:rsidRPr="00687D18">
        <w:rPr>
          <w:rFonts w:ascii="Times New Roman" w:hAnsi="Times New Roman"/>
          <w:sz w:val="23"/>
          <w:szCs w:val="23"/>
        </w:rPr>
        <w:t>; (i</w:t>
      </w:r>
      <w:r w:rsidR="00E87464" w:rsidRPr="00687D18">
        <w:rPr>
          <w:rFonts w:ascii="Times New Roman" w:hAnsi="Times New Roman"/>
          <w:sz w:val="23"/>
          <w:szCs w:val="23"/>
        </w:rPr>
        <w:t xml:space="preserve">v) after a few setbacks, the </w:t>
      </w:r>
      <w:r w:rsidR="00527079" w:rsidRPr="00687D18">
        <w:rPr>
          <w:rFonts w:ascii="Times New Roman" w:hAnsi="Times New Roman"/>
          <w:sz w:val="23"/>
          <w:szCs w:val="23"/>
        </w:rPr>
        <w:t xml:space="preserve">Bayou Boeuf </w:t>
      </w:r>
      <w:r w:rsidR="00444A58" w:rsidRPr="00687D18">
        <w:rPr>
          <w:rFonts w:ascii="Times New Roman" w:hAnsi="Times New Roman"/>
          <w:sz w:val="23"/>
          <w:szCs w:val="23"/>
        </w:rPr>
        <w:t>L</w:t>
      </w:r>
      <w:r w:rsidR="00527079" w:rsidRPr="00687D18">
        <w:rPr>
          <w:rFonts w:ascii="Times New Roman" w:hAnsi="Times New Roman"/>
          <w:sz w:val="23"/>
          <w:szCs w:val="23"/>
        </w:rPr>
        <w:t>ock</w:t>
      </w:r>
      <w:r w:rsidR="00E87464" w:rsidRPr="00687D18">
        <w:rPr>
          <w:rFonts w:ascii="Times New Roman" w:hAnsi="Times New Roman"/>
          <w:sz w:val="23"/>
          <w:szCs w:val="23"/>
        </w:rPr>
        <w:t>s are intended to be opened tomorrow</w:t>
      </w:r>
      <w:r w:rsidR="00687D18">
        <w:rPr>
          <w:rFonts w:ascii="Times New Roman" w:hAnsi="Times New Roman"/>
          <w:sz w:val="23"/>
          <w:szCs w:val="23"/>
        </w:rPr>
        <w:t>.</w:t>
      </w:r>
    </w:p>
    <w:p w14:paraId="38F50FDE" w14:textId="2C6E7B03" w:rsidR="00967CFD" w:rsidRPr="00F8667D" w:rsidRDefault="00967CFD" w:rsidP="00117B37">
      <w:pPr>
        <w:ind w:firstLine="720"/>
        <w:jc w:val="both"/>
        <w:rPr>
          <w:rFonts w:ascii="Times New Roman" w:hAnsi="Times New Roman"/>
          <w:sz w:val="23"/>
          <w:szCs w:val="23"/>
        </w:rPr>
      </w:pPr>
    </w:p>
    <w:p w14:paraId="238A8E17" w14:textId="2E047301" w:rsidR="00694E59" w:rsidRDefault="00FD0E6B" w:rsidP="002E6DB7">
      <w:pPr>
        <w:pStyle w:val="PlainText"/>
        <w:ind w:firstLine="720"/>
        <w:jc w:val="both"/>
        <w:rPr>
          <w:rFonts w:ascii="Times New Roman" w:hAnsi="Times New Roman"/>
          <w:sz w:val="23"/>
          <w:szCs w:val="23"/>
          <w:lang w:val="en-US"/>
        </w:rPr>
      </w:pPr>
      <w:r>
        <w:rPr>
          <w:rFonts w:ascii="Times New Roman" w:hAnsi="Times New Roman"/>
          <w:sz w:val="23"/>
          <w:szCs w:val="23"/>
          <w:lang w:val="en-US"/>
        </w:rPr>
        <w:t xml:space="preserve">Raymond Wade reported on behalf of Mike Knobloch </w:t>
      </w:r>
      <w:r w:rsidR="00967CFD" w:rsidRPr="00F8667D">
        <w:rPr>
          <w:rFonts w:ascii="Times New Roman" w:hAnsi="Times New Roman"/>
          <w:sz w:val="23"/>
          <w:szCs w:val="23"/>
          <w:lang w:val="en-US"/>
        </w:rPr>
        <w:t>that: (</w:t>
      </w:r>
      <w:proofErr w:type="spellStart"/>
      <w:r w:rsidR="00967CFD" w:rsidRPr="00F8667D">
        <w:rPr>
          <w:rFonts w:ascii="Times New Roman" w:hAnsi="Times New Roman"/>
          <w:sz w:val="23"/>
          <w:szCs w:val="23"/>
          <w:lang w:val="en-US"/>
        </w:rPr>
        <w:t>i</w:t>
      </w:r>
      <w:proofErr w:type="spellEnd"/>
      <w:r w:rsidR="00967CFD" w:rsidRPr="00F8667D">
        <w:rPr>
          <w:rFonts w:ascii="Times New Roman" w:hAnsi="Times New Roman"/>
          <w:sz w:val="23"/>
          <w:szCs w:val="23"/>
          <w:lang w:val="en-US"/>
        </w:rPr>
        <w:t xml:space="preserve">) </w:t>
      </w:r>
      <w:r w:rsidR="00687D18">
        <w:rPr>
          <w:rFonts w:ascii="Times New Roman" w:hAnsi="Times New Roman"/>
          <w:sz w:val="23"/>
          <w:szCs w:val="23"/>
          <w:lang w:val="en-US"/>
        </w:rPr>
        <w:t xml:space="preserve">Mike is currently attending the National Homeland Security Conference in New York; </w:t>
      </w:r>
      <w:r w:rsidR="00967CFD" w:rsidRPr="00F8667D">
        <w:rPr>
          <w:rFonts w:ascii="Times New Roman" w:hAnsi="Times New Roman"/>
          <w:sz w:val="23"/>
          <w:szCs w:val="23"/>
          <w:lang w:val="en-US"/>
        </w:rPr>
        <w:t>(ii) The BUILD (Better Utilizing Investments to Leverage Development)</w:t>
      </w:r>
      <w:r w:rsidR="00F8667D" w:rsidRPr="00F8667D">
        <w:rPr>
          <w:rFonts w:ascii="Times New Roman" w:hAnsi="Times New Roman"/>
          <w:sz w:val="23"/>
          <w:szCs w:val="23"/>
          <w:lang w:val="en-US"/>
        </w:rPr>
        <w:t xml:space="preserve"> </w:t>
      </w:r>
      <w:r w:rsidR="00F67E6D">
        <w:rPr>
          <w:rFonts w:ascii="Times New Roman" w:hAnsi="Times New Roman"/>
          <w:sz w:val="23"/>
          <w:szCs w:val="23"/>
          <w:lang w:val="en-US"/>
        </w:rPr>
        <w:t xml:space="preserve">application </w:t>
      </w:r>
      <w:r w:rsidR="005D24E8">
        <w:rPr>
          <w:rFonts w:ascii="Times New Roman" w:hAnsi="Times New Roman"/>
          <w:sz w:val="23"/>
          <w:szCs w:val="23"/>
          <w:lang w:val="en-US"/>
        </w:rPr>
        <w:t xml:space="preserve">will be filed by </w:t>
      </w:r>
      <w:r w:rsidR="00F67E6D">
        <w:rPr>
          <w:rFonts w:ascii="Times New Roman" w:hAnsi="Times New Roman"/>
          <w:sz w:val="23"/>
          <w:szCs w:val="23"/>
          <w:lang w:val="en-US"/>
        </w:rPr>
        <w:t>July 1</w:t>
      </w:r>
      <w:r w:rsidR="00694E59">
        <w:rPr>
          <w:rFonts w:ascii="Times New Roman" w:hAnsi="Times New Roman"/>
          <w:sz w:val="23"/>
          <w:szCs w:val="23"/>
          <w:lang w:val="en-US"/>
        </w:rPr>
        <w:t>9</w:t>
      </w:r>
      <w:r w:rsidR="00F67E6D" w:rsidRPr="00F67E6D">
        <w:rPr>
          <w:rFonts w:ascii="Times New Roman" w:hAnsi="Times New Roman"/>
          <w:sz w:val="23"/>
          <w:szCs w:val="23"/>
          <w:vertAlign w:val="superscript"/>
          <w:lang w:val="en-US"/>
        </w:rPr>
        <w:t>th</w:t>
      </w:r>
      <w:r w:rsidR="005D24E8">
        <w:rPr>
          <w:rFonts w:ascii="Times New Roman" w:hAnsi="Times New Roman"/>
          <w:sz w:val="23"/>
          <w:szCs w:val="23"/>
          <w:lang w:val="en-US"/>
        </w:rPr>
        <w:t xml:space="preserve"> for extension on dock and rail </w:t>
      </w:r>
      <w:r w:rsidR="005D24E8">
        <w:rPr>
          <w:rFonts w:ascii="Times New Roman" w:hAnsi="Times New Roman"/>
          <w:sz w:val="23"/>
          <w:szCs w:val="23"/>
          <w:lang w:val="en-US"/>
        </w:rPr>
        <w:lastRenderedPageBreak/>
        <w:t xml:space="preserve">improvements; </w:t>
      </w:r>
      <w:r w:rsidR="00F65313">
        <w:rPr>
          <w:rFonts w:ascii="Times New Roman" w:hAnsi="Times New Roman"/>
          <w:sz w:val="23"/>
          <w:szCs w:val="23"/>
          <w:lang w:val="en-US"/>
        </w:rPr>
        <w:t xml:space="preserve">and </w:t>
      </w:r>
      <w:r w:rsidR="00694E59">
        <w:rPr>
          <w:rFonts w:ascii="Times New Roman" w:hAnsi="Times New Roman"/>
          <w:sz w:val="23"/>
          <w:szCs w:val="23"/>
          <w:lang w:val="en-US"/>
        </w:rPr>
        <w:t>(i</w:t>
      </w:r>
      <w:r w:rsidR="005D24E8">
        <w:rPr>
          <w:rFonts w:ascii="Times New Roman" w:hAnsi="Times New Roman"/>
          <w:sz w:val="23"/>
          <w:szCs w:val="23"/>
          <w:lang w:val="en-US"/>
        </w:rPr>
        <w:t>ii</w:t>
      </w:r>
      <w:r w:rsidR="00694E59">
        <w:rPr>
          <w:rFonts w:ascii="Times New Roman" w:hAnsi="Times New Roman"/>
          <w:sz w:val="23"/>
          <w:szCs w:val="23"/>
          <w:lang w:val="en-US"/>
        </w:rPr>
        <w:t xml:space="preserve">) we will be </w:t>
      </w:r>
      <w:r w:rsidR="005D24E8">
        <w:rPr>
          <w:rFonts w:ascii="Times New Roman" w:hAnsi="Times New Roman"/>
          <w:sz w:val="23"/>
          <w:szCs w:val="23"/>
          <w:lang w:val="en-US"/>
        </w:rPr>
        <w:t xml:space="preserve">meeting with DOTD next week about </w:t>
      </w:r>
      <w:r w:rsidR="00694E59">
        <w:rPr>
          <w:rFonts w:ascii="Times New Roman" w:hAnsi="Times New Roman"/>
          <w:sz w:val="23"/>
          <w:szCs w:val="23"/>
          <w:lang w:val="en-US"/>
        </w:rPr>
        <w:t xml:space="preserve">a Port Priority request </w:t>
      </w:r>
      <w:r w:rsidR="005D24E8">
        <w:rPr>
          <w:rFonts w:ascii="Times New Roman" w:hAnsi="Times New Roman"/>
          <w:sz w:val="23"/>
          <w:szCs w:val="23"/>
          <w:lang w:val="en-US"/>
        </w:rPr>
        <w:t>for the dock extension and rail improvements as well.</w:t>
      </w:r>
    </w:p>
    <w:p w14:paraId="7C4133DD" w14:textId="77777777" w:rsidR="00694E59" w:rsidRDefault="00694E59" w:rsidP="00967CFD">
      <w:pPr>
        <w:pStyle w:val="PlainText"/>
        <w:ind w:firstLine="720"/>
        <w:jc w:val="both"/>
        <w:rPr>
          <w:rFonts w:ascii="Times New Roman" w:hAnsi="Times New Roman"/>
          <w:sz w:val="23"/>
          <w:szCs w:val="23"/>
          <w:lang w:val="en-US"/>
        </w:rPr>
      </w:pPr>
    </w:p>
    <w:p w14:paraId="69C3BF22" w14:textId="7BBCC6C0" w:rsidR="00967CFD" w:rsidRPr="00F8667D" w:rsidRDefault="00967CFD" w:rsidP="00694E59">
      <w:pPr>
        <w:pStyle w:val="PlainText"/>
        <w:ind w:firstLine="720"/>
        <w:jc w:val="both"/>
        <w:rPr>
          <w:rFonts w:ascii="Times New Roman" w:hAnsi="Times New Roman"/>
          <w:sz w:val="23"/>
          <w:szCs w:val="23"/>
          <w:lang w:val="en-US"/>
        </w:rPr>
      </w:pPr>
      <w:r w:rsidRPr="00F8667D">
        <w:rPr>
          <w:rFonts w:ascii="Times New Roman" w:hAnsi="Times New Roman"/>
          <w:sz w:val="23"/>
          <w:szCs w:val="23"/>
          <w:lang w:val="en-US"/>
        </w:rPr>
        <w:t xml:space="preserve">Clay Breaud reported that </w:t>
      </w:r>
      <w:r w:rsidR="00694E59">
        <w:rPr>
          <w:rFonts w:ascii="Times New Roman" w:hAnsi="Times New Roman"/>
          <w:sz w:val="23"/>
          <w:szCs w:val="23"/>
          <w:lang w:val="en-US"/>
        </w:rPr>
        <w:t xml:space="preserve">the HVAC contractors </w:t>
      </w:r>
      <w:r w:rsidR="005D24E8">
        <w:rPr>
          <w:rFonts w:ascii="Times New Roman" w:hAnsi="Times New Roman"/>
          <w:sz w:val="23"/>
          <w:szCs w:val="23"/>
          <w:lang w:val="en-US"/>
        </w:rPr>
        <w:t>still have the dehumidifiers to install</w:t>
      </w:r>
      <w:r w:rsidR="00F65313">
        <w:rPr>
          <w:rFonts w:ascii="Times New Roman" w:hAnsi="Times New Roman"/>
          <w:sz w:val="23"/>
          <w:szCs w:val="23"/>
          <w:lang w:val="en-US"/>
        </w:rPr>
        <w:t>,</w:t>
      </w:r>
      <w:r w:rsidR="005D24E8">
        <w:rPr>
          <w:rFonts w:ascii="Times New Roman" w:hAnsi="Times New Roman"/>
          <w:sz w:val="23"/>
          <w:szCs w:val="23"/>
          <w:lang w:val="en-US"/>
        </w:rPr>
        <w:t xml:space="preserve"> but they have cool air in the building.  Once the ceiling tiles are installed and the final inspection is completed, the retainage can be released.</w:t>
      </w:r>
    </w:p>
    <w:p w14:paraId="4E572995" w14:textId="77777777" w:rsidR="00D43C4A" w:rsidRPr="00F8667D" w:rsidRDefault="00D43C4A" w:rsidP="00C6427F">
      <w:pPr>
        <w:pStyle w:val="PlainText"/>
        <w:jc w:val="both"/>
        <w:rPr>
          <w:rFonts w:ascii="Times New Roman" w:hAnsi="Times New Roman"/>
          <w:sz w:val="23"/>
          <w:szCs w:val="23"/>
          <w:lang w:val="en-US"/>
        </w:rPr>
      </w:pPr>
    </w:p>
    <w:p w14:paraId="2B90A12D" w14:textId="5BE86233" w:rsidR="006328A4" w:rsidRDefault="00B9341D" w:rsidP="006328A4">
      <w:pPr>
        <w:ind w:firstLine="720"/>
        <w:jc w:val="both"/>
        <w:rPr>
          <w:rFonts w:ascii="Times New Roman" w:hAnsi="Times New Roman"/>
          <w:sz w:val="23"/>
          <w:szCs w:val="23"/>
        </w:rPr>
      </w:pPr>
      <w:r w:rsidRPr="00F8667D">
        <w:rPr>
          <w:rFonts w:ascii="Times New Roman" w:hAnsi="Times New Roman"/>
          <w:sz w:val="23"/>
          <w:szCs w:val="23"/>
        </w:rPr>
        <w:t>Cindy Cutrera reported that: (</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w:t>
      </w:r>
      <w:r w:rsidR="005D24E8">
        <w:rPr>
          <w:rFonts w:ascii="Times New Roman" w:hAnsi="Times New Roman"/>
          <w:sz w:val="23"/>
          <w:szCs w:val="23"/>
        </w:rPr>
        <w:t>she attended the Governor’s Advisory Commission meeting</w:t>
      </w:r>
      <w:r w:rsidR="00206E2F">
        <w:rPr>
          <w:rFonts w:ascii="Times New Roman" w:hAnsi="Times New Roman"/>
          <w:sz w:val="23"/>
          <w:szCs w:val="23"/>
        </w:rPr>
        <w:t xml:space="preserve">, </w:t>
      </w:r>
      <w:r w:rsidR="005D24E8">
        <w:rPr>
          <w:rFonts w:ascii="Times New Roman" w:hAnsi="Times New Roman"/>
          <w:sz w:val="23"/>
          <w:szCs w:val="23"/>
        </w:rPr>
        <w:t>Mac attended the CPRA meeting</w:t>
      </w:r>
      <w:r w:rsidR="00206E2F">
        <w:rPr>
          <w:rFonts w:ascii="Times New Roman" w:hAnsi="Times New Roman"/>
          <w:sz w:val="23"/>
          <w:szCs w:val="23"/>
        </w:rPr>
        <w:t xml:space="preserve"> and </w:t>
      </w:r>
      <w:r w:rsidR="00F65313">
        <w:rPr>
          <w:rFonts w:ascii="Times New Roman" w:hAnsi="Times New Roman"/>
          <w:sz w:val="23"/>
          <w:szCs w:val="23"/>
        </w:rPr>
        <w:t xml:space="preserve">retirement ceremony </w:t>
      </w:r>
      <w:r w:rsidR="00085EB2">
        <w:rPr>
          <w:rFonts w:ascii="Times New Roman" w:hAnsi="Times New Roman"/>
          <w:sz w:val="23"/>
          <w:szCs w:val="23"/>
        </w:rPr>
        <w:t>for</w:t>
      </w:r>
      <w:r w:rsidR="00F65313">
        <w:rPr>
          <w:rFonts w:ascii="Times New Roman" w:hAnsi="Times New Roman"/>
          <w:sz w:val="23"/>
          <w:szCs w:val="23"/>
        </w:rPr>
        <w:t xml:space="preserve"> Kinney Benoit, </w:t>
      </w:r>
      <w:r w:rsidR="00206E2F">
        <w:rPr>
          <w:rFonts w:ascii="Times New Roman" w:hAnsi="Times New Roman"/>
          <w:sz w:val="23"/>
          <w:szCs w:val="23"/>
        </w:rPr>
        <w:t xml:space="preserve">Chief of Engineers in the Lafayette office for the past 41 years; (ii) she and Mac have been assisting St. Mary Excel with information for the Urban Land Institute study.  She prepared a booklet about the Port and </w:t>
      </w:r>
      <w:r w:rsidR="00F4513E">
        <w:rPr>
          <w:rFonts w:ascii="Times New Roman" w:hAnsi="Times New Roman"/>
          <w:sz w:val="23"/>
          <w:szCs w:val="23"/>
        </w:rPr>
        <w:t>i</w:t>
      </w:r>
      <w:r w:rsidR="00206E2F">
        <w:rPr>
          <w:rFonts w:ascii="Times New Roman" w:hAnsi="Times New Roman"/>
          <w:sz w:val="23"/>
          <w:szCs w:val="23"/>
        </w:rPr>
        <w:t>ndustry and they’ve had several planning meetings and a press conference</w:t>
      </w:r>
      <w:r w:rsidR="00E17896">
        <w:rPr>
          <w:rFonts w:ascii="Times New Roman" w:hAnsi="Times New Roman"/>
          <w:sz w:val="23"/>
          <w:szCs w:val="23"/>
        </w:rPr>
        <w:t>;</w:t>
      </w:r>
      <w:r w:rsidR="00206E2F">
        <w:rPr>
          <w:rFonts w:ascii="Times New Roman" w:hAnsi="Times New Roman"/>
          <w:sz w:val="23"/>
          <w:szCs w:val="23"/>
        </w:rPr>
        <w:t xml:space="preserve">  (iii) We sent another set of thank you letters to our delegation and the Corps for the additional funding received; (iv) Sarah Bradley with Corps was checking to see which projects were selected from the Section 1122 proposals, since we haven’t heard anything, and they were supposed to announce them in June</w:t>
      </w:r>
      <w:r w:rsidR="00E17896">
        <w:rPr>
          <w:rFonts w:ascii="Times New Roman" w:hAnsi="Times New Roman"/>
          <w:sz w:val="23"/>
          <w:szCs w:val="23"/>
        </w:rPr>
        <w:t>;</w:t>
      </w:r>
      <w:r w:rsidR="00206E2F">
        <w:rPr>
          <w:rFonts w:ascii="Times New Roman" w:hAnsi="Times New Roman"/>
          <w:sz w:val="23"/>
          <w:szCs w:val="23"/>
        </w:rPr>
        <w:t xml:space="preserve"> (v) </w:t>
      </w:r>
      <w:r w:rsidR="00F4513E">
        <w:rPr>
          <w:rFonts w:ascii="Times New Roman" w:hAnsi="Times New Roman"/>
          <w:sz w:val="23"/>
          <w:szCs w:val="23"/>
        </w:rPr>
        <w:t xml:space="preserve">We provided the resolution approved at last month’s board meeting regarding </w:t>
      </w:r>
      <w:r w:rsidR="00632F6C">
        <w:rPr>
          <w:rFonts w:ascii="Times New Roman" w:hAnsi="Times New Roman"/>
          <w:sz w:val="23"/>
          <w:szCs w:val="23"/>
        </w:rPr>
        <w:t>ITEP</w:t>
      </w:r>
      <w:r w:rsidR="00E17896">
        <w:rPr>
          <w:rFonts w:ascii="Times New Roman" w:hAnsi="Times New Roman"/>
          <w:sz w:val="23"/>
          <w:szCs w:val="23"/>
        </w:rPr>
        <w:t>,</w:t>
      </w:r>
      <w:r w:rsidR="00632F6C">
        <w:rPr>
          <w:rFonts w:ascii="Times New Roman" w:hAnsi="Times New Roman"/>
          <w:sz w:val="23"/>
          <w:szCs w:val="23"/>
        </w:rPr>
        <w:t xml:space="preserve"> but</w:t>
      </w:r>
      <w:r w:rsidR="00F4513E">
        <w:rPr>
          <w:rFonts w:ascii="Times New Roman" w:hAnsi="Times New Roman"/>
          <w:sz w:val="23"/>
          <w:szCs w:val="23"/>
        </w:rPr>
        <w:t xml:space="preserve"> have since learned that the changes were not approved on the local level. </w:t>
      </w:r>
    </w:p>
    <w:p w14:paraId="753400BA" w14:textId="69BB87C3" w:rsidR="009C710D" w:rsidRPr="00F8667D" w:rsidRDefault="009C710D" w:rsidP="00C34EAF">
      <w:pPr>
        <w:jc w:val="both"/>
        <w:rPr>
          <w:rFonts w:ascii="Times New Roman" w:hAnsi="Times New Roman"/>
          <w:sz w:val="23"/>
          <w:szCs w:val="23"/>
        </w:rPr>
      </w:pPr>
    </w:p>
    <w:p w14:paraId="234FB6D5" w14:textId="25F49DA2" w:rsidR="002E6DB7" w:rsidRDefault="00EE0D24" w:rsidP="00C6427F">
      <w:pPr>
        <w:ind w:firstLine="720"/>
        <w:jc w:val="both"/>
        <w:rPr>
          <w:rFonts w:ascii="Times New Roman" w:hAnsi="Times New Roman"/>
          <w:sz w:val="23"/>
          <w:szCs w:val="23"/>
        </w:rPr>
      </w:pPr>
      <w:r w:rsidRPr="00F8667D">
        <w:rPr>
          <w:rFonts w:ascii="Times New Roman" w:hAnsi="Times New Roman"/>
          <w:sz w:val="23"/>
          <w:szCs w:val="23"/>
        </w:rPr>
        <w:t xml:space="preserve">Gerard Bourgeois </w:t>
      </w:r>
      <w:r w:rsidR="002E6DB7">
        <w:rPr>
          <w:rFonts w:ascii="Times New Roman" w:hAnsi="Times New Roman"/>
          <w:sz w:val="23"/>
          <w:szCs w:val="23"/>
        </w:rPr>
        <w:t xml:space="preserve">presented: </w:t>
      </w:r>
      <w:r w:rsidRPr="00F8667D">
        <w:rPr>
          <w:rFonts w:ascii="Times New Roman" w:hAnsi="Times New Roman"/>
          <w:sz w:val="23"/>
          <w:szCs w:val="23"/>
        </w:rPr>
        <w:t>(</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w:t>
      </w:r>
      <w:r w:rsidR="002E6DB7">
        <w:rPr>
          <w:rFonts w:ascii="Times New Roman" w:hAnsi="Times New Roman"/>
          <w:sz w:val="23"/>
          <w:szCs w:val="23"/>
        </w:rPr>
        <w:t>a</w:t>
      </w:r>
      <w:r w:rsidR="00F65313">
        <w:rPr>
          <w:rFonts w:ascii="Times New Roman" w:hAnsi="Times New Roman"/>
          <w:sz w:val="23"/>
          <w:szCs w:val="23"/>
        </w:rPr>
        <w:t xml:space="preserve"> resolution for acceptance of a</w:t>
      </w:r>
      <w:r w:rsidR="002E6DB7">
        <w:rPr>
          <w:rFonts w:ascii="Times New Roman" w:hAnsi="Times New Roman"/>
          <w:sz w:val="23"/>
          <w:szCs w:val="23"/>
        </w:rPr>
        <w:t xml:space="preserve">n attorney agreement between the District and Bourgeois Law, LLC, which was moved for approval by Mr. </w:t>
      </w:r>
      <w:proofErr w:type="spellStart"/>
      <w:r w:rsidR="002E6DB7">
        <w:rPr>
          <w:rFonts w:ascii="Times New Roman" w:hAnsi="Times New Roman"/>
          <w:sz w:val="23"/>
          <w:szCs w:val="23"/>
        </w:rPr>
        <w:t>Mayon</w:t>
      </w:r>
      <w:proofErr w:type="spellEnd"/>
      <w:r w:rsidR="002E6DB7">
        <w:rPr>
          <w:rFonts w:ascii="Times New Roman" w:hAnsi="Times New Roman"/>
          <w:sz w:val="23"/>
          <w:szCs w:val="23"/>
        </w:rPr>
        <w:t>, seconded by Mr. Cain and carried unanimously</w:t>
      </w:r>
      <w:r w:rsidR="00F65313">
        <w:rPr>
          <w:rFonts w:ascii="Times New Roman" w:hAnsi="Times New Roman"/>
          <w:sz w:val="23"/>
          <w:szCs w:val="23"/>
        </w:rPr>
        <w:t>;</w:t>
      </w:r>
    </w:p>
    <w:p w14:paraId="4D768A88" w14:textId="77777777" w:rsidR="002E6DB7" w:rsidRDefault="002E6DB7" w:rsidP="002E6DB7">
      <w:pPr>
        <w:widowControl/>
        <w:jc w:val="center"/>
        <w:rPr>
          <w:rFonts w:ascii="Times New Roman" w:hAnsi="Times New Roman"/>
          <w:color w:val="000000"/>
          <w:sz w:val="23"/>
          <w:szCs w:val="23"/>
        </w:rPr>
      </w:pPr>
    </w:p>
    <w:p w14:paraId="76B11DF3" w14:textId="57AD6AE2" w:rsidR="002E6DB7" w:rsidRPr="002E6DB7" w:rsidRDefault="002E6DB7" w:rsidP="002E6DB7">
      <w:pPr>
        <w:widowControl/>
        <w:jc w:val="center"/>
        <w:rPr>
          <w:rFonts w:ascii="Times New Roman" w:hAnsi="Times New Roman"/>
          <w:b/>
          <w:color w:val="000000"/>
          <w:sz w:val="22"/>
          <w:szCs w:val="22"/>
          <w:u w:val="single"/>
        </w:rPr>
      </w:pPr>
      <w:r w:rsidRPr="002E6DB7">
        <w:rPr>
          <w:rFonts w:ascii="Times New Roman" w:hAnsi="Times New Roman"/>
          <w:b/>
          <w:color w:val="000000"/>
          <w:sz w:val="22"/>
          <w:szCs w:val="22"/>
          <w:u w:val="single"/>
        </w:rPr>
        <w:t>RESOLUTION</w:t>
      </w:r>
    </w:p>
    <w:p w14:paraId="32EA3406" w14:textId="77777777" w:rsidR="002E6DB7" w:rsidRPr="002E6DB7" w:rsidRDefault="002E6DB7" w:rsidP="002E6DB7">
      <w:pPr>
        <w:widowControl/>
        <w:jc w:val="center"/>
        <w:rPr>
          <w:rFonts w:ascii="Times New Roman" w:hAnsi="Times New Roman"/>
          <w:color w:val="000000"/>
          <w:sz w:val="22"/>
          <w:szCs w:val="22"/>
          <w:u w:val="single"/>
        </w:rPr>
      </w:pPr>
    </w:p>
    <w:p w14:paraId="03D6F8F4" w14:textId="2C817D41" w:rsidR="002E6DB7" w:rsidRPr="002E6DB7" w:rsidRDefault="002E6DB7" w:rsidP="00F65313">
      <w:pPr>
        <w:widowControl/>
        <w:ind w:left="720" w:firstLine="720"/>
        <w:jc w:val="both"/>
        <w:rPr>
          <w:rFonts w:ascii="Times New Roman" w:hAnsi="Times New Roman"/>
          <w:color w:val="000000"/>
          <w:sz w:val="22"/>
          <w:szCs w:val="22"/>
        </w:rPr>
      </w:pPr>
      <w:r w:rsidRPr="002E6DB7">
        <w:rPr>
          <w:rFonts w:ascii="Times New Roman" w:hAnsi="Times New Roman"/>
          <w:color w:val="000000"/>
          <w:sz w:val="22"/>
          <w:szCs w:val="22"/>
        </w:rPr>
        <w:t xml:space="preserve">A Resolution providing for the execution of contract with a law firm for the Morgan City Harbor and Terminal District, designating the terms and conditions of the contract, and granting the authorization therefor. </w:t>
      </w:r>
    </w:p>
    <w:p w14:paraId="24974ABC" w14:textId="77777777" w:rsidR="002E6DB7" w:rsidRPr="002E6DB7" w:rsidRDefault="002E6DB7" w:rsidP="00F65313">
      <w:pPr>
        <w:widowControl/>
        <w:ind w:left="720"/>
        <w:jc w:val="both"/>
        <w:rPr>
          <w:rFonts w:ascii="Times New Roman" w:hAnsi="Times New Roman"/>
          <w:color w:val="000000"/>
          <w:sz w:val="22"/>
          <w:szCs w:val="22"/>
        </w:rPr>
      </w:pPr>
    </w:p>
    <w:p w14:paraId="69195DEA" w14:textId="5DDA8E70" w:rsidR="002E6DB7" w:rsidRPr="002E6DB7" w:rsidRDefault="002E6DB7" w:rsidP="00F65313">
      <w:pPr>
        <w:widowControl/>
        <w:ind w:left="720" w:firstLine="720"/>
        <w:jc w:val="both"/>
        <w:rPr>
          <w:rFonts w:ascii="Times New Roman" w:hAnsi="Times New Roman"/>
          <w:color w:val="000000"/>
          <w:sz w:val="22"/>
          <w:szCs w:val="22"/>
        </w:rPr>
      </w:pPr>
      <w:r w:rsidRPr="002E6DB7">
        <w:rPr>
          <w:rFonts w:ascii="Times New Roman" w:hAnsi="Times New Roman"/>
          <w:color w:val="000000"/>
          <w:sz w:val="22"/>
          <w:szCs w:val="22"/>
        </w:rPr>
        <w:t xml:space="preserve">WHEREAS, this Board of Commissioners is authorized by the provisions of LSA-R.S.34:324 to “contract with and employ attorneys, clerks, engineers, deputy commissioners, superintendents, stevedores and other agents and employees and shall fix their compensation and terms of office or employment,” and, </w:t>
      </w:r>
    </w:p>
    <w:p w14:paraId="31DB1D4D" w14:textId="77777777" w:rsidR="002E6DB7" w:rsidRPr="002E6DB7" w:rsidRDefault="002E6DB7" w:rsidP="00F65313">
      <w:pPr>
        <w:widowControl/>
        <w:ind w:left="720"/>
        <w:jc w:val="both"/>
        <w:rPr>
          <w:rFonts w:ascii="Times New Roman" w:hAnsi="Times New Roman"/>
          <w:color w:val="000000"/>
          <w:sz w:val="22"/>
          <w:szCs w:val="22"/>
        </w:rPr>
      </w:pPr>
    </w:p>
    <w:p w14:paraId="0D34B978" w14:textId="7D0C2241" w:rsidR="002E6DB7" w:rsidRPr="002E6DB7" w:rsidRDefault="002E6DB7" w:rsidP="00F65313">
      <w:pPr>
        <w:widowControl/>
        <w:ind w:left="720" w:firstLine="720"/>
        <w:jc w:val="both"/>
        <w:rPr>
          <w:rFonts w:ascii="Times New Roman" w:hAnsi="Times New Roman"/>
          <w:color w:val="000000"/>
          <w:sz w:val="22"/>
          <w:szCs w:val="22"/>
        </w:rPr>
      </w:pPr>
      <w:r w:rsidRPr="002E6DB7">
        <w:rPr>
          <w:rFonts w:ascii="Times New Roman" w:hAnsi="Times New Roman"/>
          <w:color w:val="000000"/>
          <w:sz w:val="22"/>
          <w:szCs w:val="22"/>
        </w:rPr>
        <w:t>WHEREAS, this Board of Commissioners, after due deliberation</w:t>
      </w:r>
      <w:r w:rsidR="00E17896">
        <w:rPr>
          <w:rFonts w:ascii="Times New Roman" w:hAnsi="Times New Roman"/>
          <w:color w:val="000000"/>
          <w:sz w:val="22"/>
          <w:szCs w:val="22"/>
        </w:rPr>
        <w:t>,</w:t>
      </w:r>
      <w:r w:rsidRPr="002E6DB7">
        <w:rPr>
          <w:rFonts w:ascii="Times New Roman" w:hAnsi="Times New Roman"/>
          <w:color w:val="000000"/>
          <w:sz w:val="22"/>
          <w:szCs w:val="22"/>
        </w:rPr>
        <w:t xml:space="preserve"> deems it necessary to protect the public interest, and that real and genuine necessity exist therefor, to contract for legal services and for Bourgeois Law, LLC. to act as General Counsel in connection with the handling of various legal matters that may affect the</w:t>
      </w:r>
      <w:r w:rsidR="00F65313">
        <w:rPr>
          <w:rFonts w:ascii="Times New Roman" w:hAnsi="Times New Roman"/>
          <w:color w:val="000000"/>
          <w:sz w:val="22"/>
          <w:szCs w:val="22"/>
        </w:rPr>
        <w:t xml:space="preserve"> Morgan City Harbor and Terminal</w:t>
      </w:r>
      <w:r w:rsidRPr="002E6DB7">
        <w:rPr>
          <w:rFonts w:ascii="Times New Roman" w:hAnsi="Times New Roman"/>
          <w:color w:val="000000"/>
          <w:sz w:val="22"/>
          <w:szCs w:val="22"/>
        </w:rPr>
        <w:t xml:space="preserve"> District. </w:t>
      </w:r>
    </w:p>
    <w:p w14:paraId="1E943495" w14:textId="77777777" w:rsidR="002E6DB7" w:rsidRPr="002E6DB7" w:rsidRDefault="002E6DB7" w:rsidP="00F65313">
      <w:pPr>
        <w:ind w:left="720" w:firstLine="720"/>
        <w:jc w:val="both"/>
        <w:rPr>
          <w:rFonts w:ascii="Times New Roman" w:hAnsi="Times New Roman"/>
          <w:color w:val="000000"/>
          <w:sz w:val="22"/>
          <w:szCs w:val="22"/>
        </w:rPr>
      </w:pPr>
    </w:p>
    <w:p w14:paraId="77520926" w14:textId="3DFFEF82" w:rsidR="002E6DB7" w:rsidRPr="002E6DB7" w:rsidRDefault="002E6DB7" w:rsidP="00F65313">
      <w:pPr>
        <w:ind w:left="720" w:firstLine="720"/>
        <w:jc w:val="both"/>
        <w:rPr>
          <w:rFonts w:ascii="Times New Roman" w:hAnsi="Times New Roman"/>
          <w:sz w:val="22"/>
          <w:szCs w:val="22"/>
        </w:rPr>
      </w:pPr>
      <w:r w:rsidRPr="002E6DB7">
        <w:rPr>
          <w:rFonts w:ascii="Times New Roman" w:hAnsi="Times New Roman"/>
          <w:color w:val="000000"/>
          <w:sz w:val="22"/>
          <w:szCs w:val="22"/>
        </w:rPr>
        <w:t>BE IT RESOLVED, that the President, Duane E. Lodrigue, is hereby authorized and directed to execute on behalf of the Morgan City Harbor and Terminal District an attorney agreement with Bourgeois Law, LLC, for the necessary legal services relative to Morgan City Harbor and Terminal District, substantially in accordance with the terms and conditions of the attorney agreement presented this day.</w:t>
      </w:r>
    </w:p>
    <w:p w14:paraId="635AA2F6" w14:textId="77777777" w:rsidR="002E6DB7" w:rsidRDefault="002E6DB7" w:rsidP="00F65313">
      <w:pPr>
        <w:ind w:left="720" w:firstLine="720"/>
        <w:jc w:val="both"/>
        <w:rPr>
          <w:rFonts w:ascii="Times New Roman" w:hAnsi="Times New Roman"/>
          <w:sz w:val="23"/>
          <w:szCs w:val="23"/>
        </w:rPr>
      </w:pPr>
    </w:p>
    <w:p w14:paraId="09085EE7" w14:textId="5CE27E8C" w:rsidR="00662B60" w:rsidRDefault="002E6DB7" w:rsidP="00F65313">
      <w:pPr>
        <w:ind w:left="720"/>
        <w:jc w:val="both"/>
        <w:rPr>
          <w:rFonts w:ascii="Times New Roman" w:hAnsi="Times New Roman"/>
          <w:sz w:val="23"/>
          <w:szCs w:val="23"/>
        </w:rPr>
      </w:pPr>
      <w:r>
        <w:rPr>
          <w:rFonts w:ascii="Times New Roman" w:hAnsi="Times New Roman"/>
          <w:sz w:val="23"/>
          <w:szCs w:val="23"/>
        </w:rPr>
        <w:t xml:space="preserve">(ii) an Audit Engagement Letter </w:t>
      </w:r>
      <w:r w:rsidR="00662B60">
        <w:rPr>
          <w:rFonts w:ascii="Times New Roman" w:hAnsi="Times New Roman"/>
          <w:sz w:val="23"/>
          <w:szCs w:val="23"/>
        </w:rPr>
        <w:t>from Dar</w:t>
      </w:r>
      <w:r w:rsidR="00F65313">
        <w:rPr>
          <w:rFonts w:ascii="Times New Roman" w:hAnsi="Times New Roman"/>
          <w:sz w:val="23"/>
          <w:szCs w:val="23"/>
        </w:rPr>
        <w:t xml:space="preserve">nell, Sikes </w:t>
      </w:r>
      <w:proofErr w:type="spellStart"/>
      <w:r w:rsidR="00F65313">
        <w:rPr>
          <w:rFonts w:ascii="Times New Roman" w:hAnsi="Times New Roman"/>
          <w:sz w:val="23"/>
          <w:szCs w:val="23"/>
        </w:rPr>
        <w:t>Gardes</w:t>
      </w:r>
      <w:proofErr w:type="spellEnd"/>
      <w:r w:rsidR="00F65313">
        <w:rPr>
          <w:rFonts w:ascii="Times New Roman" w:hAnsi="Times New Roman"/>
          <w:sz w:val="23"/>
          <w:szCs w:val="23"/>
        </w:rPr>
        <w:t xml:space="preserve"> &amp; Frederick</w:t>
      </w:r>
      <w:r w:rsidR="00662B60">
        <w:rPr>
          <w:rFonts w:ascii="Times New Roman" w:hAnsi="Times New Roman"/>
          <w:sz w:val="23"/>
          <w:szCs w:val="23"/>
        </w:rPr>
        <w:t xml:space="preserve"> for services </w:t>
      </w:r>
      <w:r w:rsidR="00085EB2">
        <w:rPr>
          <w:rFonts w:ascii="Times New Roman" w:hAnsi="Times New Roman"/>
          <w:sz w:val="23"/>
          <w:szCs w:val="23"/>
        </w:rPr>
        <w:t xml:space="preserve">due </w:t>
      </w:r>
      <w:proofErr w:type="gramStart"/>
      <w:r w:rsidR="00085EB2">
        <w:rPr>
          <w:rFonts w:ascii="Times New Roman" w:hAnsi="Times New Roman"/>
          <w:sz w:val="23"/>
          <w:szCs w:val="23"/>
        </w:rPr>
        <w:t>as a result of</w:t>
      </w:r>
      <w:proofErr w:type="gramEnd"/>
      <w:r w:rsidR="00085EB2">
        <w:rPr>
          <w:rFonts w:ascii="Times New Roman" w:hAnsi="Times New Roman"/>
          <w:sz w:val="23"/>
          <w:szCs w:val="23"/>
        </w:rPr>
        <w:t xml:space="preserve"> the </w:t>
      </w:r>
      <w:r w:rsidR="00662B60">
        <w:rPr>
          <w:rFonts w:ascii="Times New Roman" w:hAnsi="Times New Roman"/>
          <w:sz w:val="23"/>
          <w:szCs w:val="23"/>
        </w:rPr>
        <w:t>Statewide Agreed Upon Procedures (SAUP); and corresponding changes to the Employee and Operations Manual as a result of the SAUP.  Mr. Adams moved to authorize said engagement letter and corresponding changes, which was se</w:t>
      </w:r>
      <w:r w:rsidR="000F0C89">
        <w:rPr>
          <w:rFonts w:ascii="Times New Roman" w:hAnsi="Times New Roman"/>
          <w:sz w:val="23"/>
          <w:szCs w:val="23"/>
        </w:rPr>
        <w:t>c</w:t>
      </w:r>
      <w:r w:rsidR="00662B60">
        <w:rPr>
          <w:rFonts w:ascii="Times New Roman" w:hAnsi="Times New Roman"/>
          <w:sz w:val="23"/>
          <w:szCs w:val="23"/>
        </w:rPr>
        <w:t>onded by Mr. Cain and carried unanimously.</w:t>
      </w:r>
    </w:p>
    <w:p w14:paraId="67A376DD" w14:textId="77777777" w:rsidR="00662B60" w:rsidRDefault="00662B60" w:rsidP="00F65313">
      <w:pPr>
        <w:ind w:left="720"/>
        <w:jc w:val="both"/>
        <w:rPr>
          <w:rFonts w:ascii="Times New Roman" w:hAnsi="Times New Roman"/>
          <w:sz w:val="23"/>
          <w:szCs w:val="23"/>
        </w:rPr>
      </w:pPr>
    </w:p>
    <w:p w14:paraId="487C1091" w14:textId="4743E12B" w:rsidR="002E6DB7" w:rsidRDefault="00662B60" w:rsidP="00F65313">
      <w:pPr>
        <w:ind w:firstLine="720"/>
        <w:jc w:val="both"/>
        <w:rPr>
          <w:rFonts w:ascii="Times New Roman" w:hAnsi="Times New Roman"/>
          <w:sz w:val="23"/>
          <w:szCs w:val="23"/>
        </w:rPr>
      </w:pPr>
      <w:r>
        <w:rPr>
          <w:rFonts w:ascii="Times New Roman" w:hAnsi="Times New Roman"/>
          <w:sz w:val="23"/>
          <w:szCs w:val="23"/>
        </w:rPr>
        <w:t>Mr. Bourgeois also reported that: (i</w:t>
      </w:r>
      <w:r w:rsidR="00085EB2">
        <w:rPr>
          <w:rFonts w:ascii="Times New Roman" w:hAnsi="Times New Roman"/>
          <w:sz w:val="23"/>
          <w:szCs w:val="23"/>
        </w:rPr>
        <w:t>ii</w:t>
      </w:r>
      <w:r>
        <w:rPr>
          <w:rFonts w:ascii="Times New Roman" w:hAnsi="Times New Roman"/>
          <w:sz w:val="23"/>
          <w:szCs w:val="23"/>
        </w:rPr>
        <w:t xml:space="preserve">) the Board is required to select an official journal annually.  Mr. Cain moved that the following </w:t>
      </w:r>
      <w:r w:rsidR="002E6DB7">
        <w:rPr>
          <w:rFonts w:ascii="Times New Roman" w:hAnsi="Times New Roman"/>
          <w:sz w:val="23"/>
          <w:szCs w:val="23"/>
        </w:rPr>
        <w:t xml:space="preserve">resolution </w:t>
      </w:r>
      <w:r>
        <w:rPr>
          <w:rFonts w:ascii="Times New Roman" w:hAnsi="Times New Roman"/>
          <w:sz w:val="23"/>
          <w:szCs w:val="23"/>
        </w:rPr>
        <w:t>be adopted, d</w:t>
      </w:r>
      <w:r w:rsidR="002E6DB7">
        <w:rPr>
          <w:rFonts w:ascii="Times New Roman" w:hAnsi="Times New Roman"/>
          <w:sz w:val="23"/>
          <w:szCs w:val="23"/>
        </w:rPr>
        <w:t>esignat</w:t>
      </w:r>
      <w:r>
        <w:rPr>
          <w:rFonts w:ascii="Times New Roman" w:hAnsi="Times New Roman"/>
          <w:sz w:val="23"/>
          <w:szCs w:val="23"/>
        </w:rPr>
        <w:t>ing the Daily Review as its</w:t>
      </w:r>
      <w:r w:rsidR="002E6DB7">
        <w:rPr>
          <w:rFonts w:ascii="Times New Roman" w:hAnsi="Times New Roman"/>
          <w:sz w:val="23"/>
          <w:szCs w:val="23"/>
        </w:rPr>
        <w:t xml:space="preserve"> official </w:t>
      </w:r>
      <w:r>
        <w:rPr>
          <w:rFonts w:ascii="Times New Roman" w:hAnsi="Times New Roman"/>
          <w:sz w:val="23"/>
          <w:szCs w:val="23"/>
        </w:rPr>
        <w:t>J</w:t>
      </w:r>
      <w:r w:rsidR="002E6DB7">
        <w:rPr>
          <w:rFonts w:ascii="Times New Roman" w:hAnsi="Times New Roman"/>
          <w:sz w:val="23"/>
          <w:szCs w:val="23"/>
        </w:rPr>
        <w:t>ournal, which was seconded by Mrs.</w:t>
      </w:r>
      <w:r w:rsidR="00F65313">
        <w:rPr>
          <w:rFonts w:ascii="Times New Roman" w:hAnsi="Times New Roman"/>
          <w:sz w:val="23"/>
          <w:szCs w:val="23"/>
        </w:rPr>
        <w:t xml:space="preserve"> Garber and carried unanimously;</w:t>
      </w:r>
    </w:p>
    <w:p w14:paraId="08571F59" w14:textId="6CA0CB07" w:rsidR="002E6DB7" w:rsidRDefault="002E6DB7" w:rsidP="002E6DB7">
      <w:pPr>
        <w:jc w:val="both"/>
        <w:rPr>
          <w:rFonts w:ascii="Times New Roman" w:hAnsi="Times New Roman"/>
          <w:sz w:val="23"/>
          <w:szCs w:val="23"/>
        </w:rPr>
      </w:pPr>
    </w:p>
    <w:p w14:paraId="757006A7" w14:textId="77777777" w:rsidR="002E6DB7" w:rsidRPr="002E6DB7" w:rsidRDefault="002E6DB7" w:rsidP="002E6DB7">
      <w:pPr>
        <w:spacing w:line="287" w:lineRule="atLeast"/>
        <w:jc w:val="center"/>
        <w:rPr>
          <w:rFonts w:ascii="Times New Roman" w:hAnsi="Times New Roman"/>
          <w:b/>
          <w:sz w:val="22"/>
          <w:szCs w:val="22"/>
          <w:u w:val="single"/>
        </w:rPr>
      </w:pPr>
      <w:r w:rsidRPr="002E6DB7">
        <w:rPr>
          <w:rFonts w:ascii="Times New Roman" w:hAnsi="Times New Roman"/>
          <w:b/>
          <w:sz w:val="22"/>
          <w:szCs w:val="22"/>
          <w:u w:val="single"/>
        </w:rPr>
        <w:t>RESOLUTION</w:t>
      </w:r>
    </w:p>
    <w:p w14:paraId="65BC24AF" w14:textId="77777777" w:rsidR="002E6DB7" w:rsidRPr="002E6DB7" w:rsidRDefault="002E6DB7" w:rsidP="002E6DB7">
      <w:pPr>
        <w:spacing w:line="287" w:lineRule="atLeast"/>
        <w:jc w:val="center"/>
        <w:rPr>
          <w:rFonts w:ascii="Times New Roman" w:hAnsi="Times New Roman"/>
          <w:sz w:val="22"/>
          <w:szCs w:val="22"/>
        </w:rPr>
      </w:pPr>
    </w:p>
    <w:p w14:paraId="7DD83CB0" w14:textId="52C1AE65" w:rsidR="002E6DB7" w:rsidRPr="002E6DB7" w:rsidRDefault="002E6DB7" w:rsidP="002E6DB7">
      <w:pPr>
        <w:tabs>
          <w:tab w:val="left" w:pos="720"/>
          <w:tab w:val="left" w:pos="1440"/>
        </w:tabs>
        <w:spacing w:line="287" w:lineRule="atLeast"/>
        <w:ind w:left="1440" w:right="1440" w:hanging="1440"/>
        <w:jc w:val="both"/>
        <w:rPr>
          <w:rFonts w:ascii="Times New Roman" w:hAnsi="Times New Roman"/>
          <w:sz w:val="22"/>
          <w:szCs w:val="22"/>
        </w:rPr>
      </w:pPr>
      <w:r w:rsidRPr="002E6DB7">
        <w:rPr>
          <w:rFonts w:ascii="Times New Roman" w:hAnsi="Times New Roman"/>
          <w:sz w:val="22"/>
          <w:szCs w:val="22"/>
        </w:rPr>
        <w:tab/>
      </w:r>
      <w:r w:rsidRPr="002E6DB7">
        <w:rPr>
          <w:rFonts w:ascii="Times New Roman" w:hAnsi="Times New Roman"/>
          <w:sz w:val="22"/>
          <w:szCs w:val="22"/>
        </w:rPr>
        <w:tab/>
        <w:t xml:space="preserve">A Resolution designating the Daily Review as the official journal of the Morgan City Harbor and Terminal District </w:t>
      </w:r>
    </w:p>
    <w:p w14:paraId="6B9D3A73" w14:textId="77777777" w:rsidR="002E6DB7" w:rsidRPr="002E6DB7" w:rsidRDefault="002E6DB7" w:rsidP="002E6DB7">
      <w:pPr>
        <w:spacing w:line="287" w:lineRule="atLeast"/>
        <w:jc w:val="both"/>
        <w:rPr>
          <w:rFonts w:ascii="Times New Roman" w:hAnsi="Times New Roman"/>
          <w:sz w:val="22"/>
          <w:szCs w:val="22"/>
        </w:rPr>
      </w:pPr>
    </w:p>
    <w:p w14:paraId="09D83A34" w14:textId="77777777" w:rsidR="002E6DB7" w:rsidRPr="002E6DB7" w:rsidRDefault="002E6DB7" w:rsidP="00F65313">
      <w:pPr>
        <w:spacing w:line="287" w:lineRule="atLeast"/>
        <w:ind w:left="720" w:firstLine="720"/>
        <w:jc w:val="both"/>
        <w:rPr>
          <w:rFonts w:ascii="Times New Roman" w:hAnsi="Times New Roman"/>
          <w:sz w:val="22"/>
          <w:szCs w:val="22"/>
        </w:rPr>
      </w:pPr>
      <w:r w:rsidRPr="002E6DB7">
        <w:rPr>
          <w:rFonts w:ascii="Times New Roman" w:hAnsi="Times New Roman"/>
          <w:sz w:val="22"/>
          <w:szCs w:val="22"/>
        </w:rPr>
        <w:t>WHEREAS, Louisiana Revised Statute 43:171 requires the Morgan City Harbor and Terminal District to designate an official journal for publications of the proceedings of its board and such financial statements required by and furnished to the legislative auditor.</w:t>
      </w:r>
    </w:p>
    <w:p w14:paraId="473D8A13" w14:textId="77777777" w:rsidR="002E6DB7" w:rsidRPr="002E6DB7" w:rsidRDefault="002E6DB7" w:rsidP="00F65313">
      <w:pPr>
        <w:spacing w:line="287" w:lineRule="atLeast"/>
        <w:ind w:left="720"/>
        <w:jc w:val="both"/>
        <w:rPr>
          <w:rFonts w:ascii="Times New Roman" w:hAnsi="Times New Roman"/>
          <w:sz w:val="22"/>
          <w:szCs w:val="22"/>
        </w:rPr>
      </w:pPr>
    </w:p>
    <w:p w14:paraId="1EE6C2B0" w14:textId="77777777" w:rsidR="002E6DB7" w:rsidRPr="002E6DB7" w:rsidRDefault="002E6DB7" w:rsidP="00F65313">
      <w:pPr>
        <w:spacing w:line="287" w:lineRule="atLeast"/>
        <w:ind w:left="720"/>
        <w:jc w:val="both"/>
        <w:rPr>
          <w:rFonts w:ascii="Times New Roman" w:hAnsi="Times New Roman"/>
          <w:sz w:val="22"/>
          <w:szCs w:val="22"/>
        </w:rPr>
      </w:pPr>
      <w:r w:rsidRPr="002E6DB7">
        <w:rPr>
          <w:rFonts w:ascii="Times New Roman" w:hAnsi="Times New Roman"/>
          <w:sz w:val="22"/>
          <w:szCs w:val="22"/>
        </w:rPr>
        <w:tab/>
        <w:t xml:space="preserve">WHEREAS, the Board of Commissioners of the Morgan City Harbor and Terminal District (“District”) finds that the Daily Review, a newspaper in Morgan City, meets all the requirements for its designation as the official journal of the District.  </w:t>
      </w:r>
    </w:p>
    <w:p w14:paraId="15C78DDE" w14:textId="77777777" w:rsidR="002E6DB7" w:rsidRPr="002E6DB7" w:rsidRDefault="002E6DB7" w:rsidP="00F65313">
      <w:pPr>
        <w:spacing w:line="287" w:lineRule="atLeast"/>
        <w:ind w:left="720"/>
        <w:jc w:val="both"/>
        <w:rPr>
          <w:rFonts w:ascii="Times New Roman" w:hAnsi="Times New Roman"/>
          <w:sz w:val="22"/>
          <w:szCs w:val="22"/>
        </w:rPr>
      </w:pPr>
      <w:r w:rsidRPr="002E6DB7">
        <w:rPr>
          <w:rFonts w:ascii="Times New Roman" w:hAnsi="Times New Roman"/>
          <w:sz w:val="22"/>
          <w:szCs w:val="22"/>
        </w:rPr>
        <w:t xml:space="preserve">Accordingly, </w:t>
      </w:r>
    </w:p>
    <w:p w14:paraId="239A2C68" w14:textId="77777777" w:rsidR="002E6DB7" w:rsidRPr="002E6DB7" w:rsidRDefault="002E6DB7" w:rsidP="00F65313">
      <w:pPr>
        <w:spacing w:line="287" w:lineRule="atLeast"/>
        <w:ind w:left="720"/>
        <w:jc w:val="both"/>
        <w:rPr>
          <w:rFonts w:ascii="Times New Roman" w:hAnsi="Times New Roman"/>
          <w:sz w:val="22"/>
          <w:szCs w:val="22"/>
        </w:rPr>
      </w:pPr>
    </w:p>
    <w:p w14:paraId="6CA65271" w14:textId="77777777" w:rsidR="002E6DB7" w:rsidRPr="002E6DB7" w:rsidRDefault="002E6DB7" w:rsidP="00F65313">
      <w:pPr>
        <w:spacing w:line="287" w:lineRule="atLeast"/>
        <w:ind w:left="720"/>
        <w:jc w:val="both"/>
        <w:rPr>
          <w:rFonts w:ascii="Times New Roman" w:hAnsi="Times New Roman"/>
          <w:sz w:val="22"/>
          <w:szCs w:val="22"/>
        </w:rPr>
      </w:pPr>
      <w:r w:rsidRPr="002E6DB7">
        <w:rPr>
          <w:rFonts w:ascii="Times New Roman" w:hAnsi="Times New Roman"/>
          <w:sz w:val="22"/>
          <w:szCs w:val="22"/>
        </w:rPr>
        <w:lastRenderedPageBreak/>
        <w:tab/>
        <w:t>BE IT RESOLVED, that the Daily Review, a newspaper being published in Morgan City, Louisiana, is designated and selected as the official journal of the District.</w:t>
      </w:r>
    </w:p>
    <w:p w14:paraId="6F99AC33" w14:textId="77777777" w:rsidR="002E6DB7" w:rsidRDefault="002E6DB7" w:rsidP="002E6DB7">
      <w:pPr>
        <w:jc w:val="both"/>
        <w:rPr>
          <w:rFonts w:ascii="Times New Roman" w:hAnsi="Times New Roman"/>
          <w:sz w:val="23"/>
          <w:szCs w:val="23"/>
        </w:rPr>
      </w:pPr>
    </w:p>
    <w:p w14:paraId="1A39A218" w14:textId="24F51161" w:rsidR="00270F37" w:rsidRDefault="00662B60" w:rsidP="00E17896">
      <w:pPr>
        <w:jc w:val="both"/>
        <w:rPr>
          <w:rFonts w:ascii="Times New Roman" w:hAnsi="Times New Roman"/>
          <w:sz w:val="23"/>
          <w:szCs w:val="23"/>
        </w:rPr>
      </w:pPr>
      <w:r w:rsidRPr="00F4513E">
        <w:rPr>
          <w:rFonts w:ascii="Times New Roman" w:hAnsi="Times New Roman"/>
          <w:sz w:val="23"/>
          <w:szCs w:val="23"/>
        </w:rPr>
        <w:t>(i</w:t>
      </w:r>
      <w:r w:rsidR="00F65313">
        <w:rPr>
          <w:rFonts w:ascii="Times New Roman" w:hAnsi="Times New Roman"/>
          <w:sz w:val="23"/>
          <w:szCs w:val="23"/>
        </w:rPr>
        <w:t>v</w:t>
      </w:r>
      <w:r w:rsidRPr="00F4513E">
        <w:rPr>
          <w:rFonts w:ascii="Times New Roman" w:hAnsi="Times New Roman"/>
          <w:sz w:val="23"/>
          <w:szCs w:val="23"/>
        </w:rPr>
        <w:t xml:space="preserve">) </w:t>
      </w:r>
      <w:r w:rsidR="002A3562" w:rsidRPr="00F4513E">
        <w:rPr>
          <w:rFonts w:ascii="Times New Roman" w:hAnsi="Times New Roman"/>
          <w:sz w:val="23"/>
          <w:szCs w:val="23"/>
        </w:rPr>
        <w:t>that</w:t>
      </w:r>
      <w:r w:rsidR="002A3562">
        <w:rPr>
          <w:rFonts w:ascii="Times New Roman" w:hAnsi="Times New Roman"/>
          <w:sz w:val="23"/>
          <w:szCs w:val="23"/>
        </w:rPr>
        <w:t xml:space="preserve"> </w:t>
      </w:r>
      <w:r w:rsidR="00F4513E">
        <w:rPr>
          <w:rFonts w:ascii="Times New Roman" w:hAnsi="Times New Roman"/>
          <w:sz w:val="23"/>
          <w:szCs w:val="23"/>
        </w:rPr>
        <w:t>the St. Mary Levee District’s pro-rata share of utilities at the Governmental Operations and Emergency Center</w:t>
      </w:r>
      <w:r w:rsidR="00085EB2">
        <w:rPr>
          <w:rFonts w:ascii="Times New Roman" w:hAnsi="Times New Roman"/>
          <w:sz w:val="23"/>
          <w:szCs w:val="23"/>
        </w:rPr>
        <w:t xml:space="preserve"> has been higher than expected</w:t>
      </w:r>
      <w:r w:rsidR="00F65313">
        <w:rPr>
          <w:rFonts w:ascii="Times New Roman" w:hAnsi="Times New Roman"/>
          <w:sz w:val="23"/>
          <w:szCs w:val="23"/>
        </w:rPr>
        <w:t xml:space="preserve"> and is </w:t>
      </w:r>
      <w:proofErr w:type="gramStart"/>
      <w:r w:rsidR="00F65313">
        <w:rPr>
          <w:rFonts w:ascii="Times New Roman" w:hAnsi="Times New Roman"/>
          <w:sz w:val="23"/>
          <w:szCs w:val="23"/>
        </w:rPr>
        <w:t>in excess of</w:t>
      </w:r>
      <w:proofErr w:type="gramEnd"/>
      <w:r w:rsidR="00F65313">
        <w:rPr>
          <w:rFonts w:ascii="Times New Roman" w:hAnsi="Times New Roman"/>
          <w:sz w:val="23"/>
          <w:szCs w:val="23"/>
        </w:rPr>
        <w:t xml:space="preserve"> the rates </w:t>
      </w:r>
      <w:r w:rsidR="00085EB2">
        <w:rPr>
          <w:rFonts w:ascii="Times New Roman" w:hAnsi="Times New Roman"/>
          <w:sz w:val="23"/>
          <w:szCs w:val="23"/>
        </w:rPr>
        <w:t xml:space="preserve">described </w:t>
      </w:r>
      <w:r w:rsidR="00F65313">
        <w:rPr>
          <w:rFonts w:ascii="Times New Roman" w:hAnsi="Times New Roman"/>
          <w:sz w:val="23"/>
          <w:szCs w:val="23"/>
        </w:rPr>
        <w:t>when the lease agreement was executed</w:t>
      </w:r>
      <w:r w:rsidR="00F4513E">
        <w:rPr>
          <w:rFonts w:ascii="Times New Roman" w:hAnsi="Times New Roman"/>
          <w:sz w:val="23"/>
          <w:szCs w:val="23"/>
        </w:rPr>
        <w:t>.  Mr. Adams moved to cap those charges at $500, which was seconded by Mr</w:t>
      </w:r>
      <w:r w:rsidR="00F65313">
        <w:rPr>
          <w:rFonts w:ascii="Times New Roman" w:hAnsi="Times New Roman"/>
          <w:sz w:val="23"/>
          <w:szCs w:val="23"/>
        </w:rPr>
        <w:t xml:space="preserve">. </w:t>
      </w:r>
      <w:proofErr w:type="spellStart"/>
      <w:r w:rsidR="00F65313">
        <w:rPr>
          <w:rFonts w:ascii="Times New Roman" w:hAnsi="Times New Roman"/>
          <w:sz w:val="23"/>
          <w:szCs w:val="23"/>
        </w:rPr>
        <w:t>Mayon</w:t>
      </w:r>
      <w:proofErr w:type="spellEnd"/>
      <w:r w:rsidR="00F65313">
        <w:rPr>
          <w:rFonts w:ascii="Times New Roman" w:hAnsi="Times New Roman"/>
          <w:sz w:val="23"/>
          <w:szCs w:val="23"/>
        </w:rPr>
        <w:t xml:space="preserve"> and carried unanimously; </w:t>
      </w:r>
      <w:r w:rsidR="00FD6F85" w:rsidRPr="002A3562">
        <w:rPr>
          <w:rFonts w:ascii="Times New Roman" w:hAnsi="Times New Roman"/>
          <w:sz w:val="23"/>
          <w:szCs w:val="23"/>
        </w:rPr>
        <w:t>(</w:t>
      </w:r>
      <w:r w:rsidR="00F65313">
        <w:rPr>
          <w:rFonts w:ascii="Times New Roman" w:hAnsi="Times New Roman"/>
          <w:sz w:val="23"/>
          <w:szCs w:val="23"/>
        </w:rPr>
        <w:t>v</w:t>
      </w:r>
      <w:r w:rsidR="00FD6F85" w:rsidRPr="002A3562">
        <w:rPr>
          <w:rFonts w:ascii="Times New Roman" w:hAnsi="Times New Roman"/>
          <w:sz w:val="23"/>
          <w:szCs w:val="23"/>
        </w:rPr>
        <w:t xml:space="preserve">) </w:t>
      </w:r>
      <w:r w:rsidR="00085EB2">
        <w:rPr>
          <w:rFonts w:ascii="Times New Roman" w:hAnsi="Times New Roman"/>
          <w:sz w:val="23"/>
          <w:szCs w:val="23"/>
        </w:rPr>
        <w:t xml:space="preserve">as a result of </w:t>
      </w:r>
      <w:r w:rsidR="00F4513E" w:rsidRPr="00F4513E">
        <w:rPr>
          <w:rFonts w:ascii="Times New Roman" w:hAnsi="Times New Roman"/>
          <w:sz w:val="23"/>
          <w:szCs w:val="23"/>
        </w:rPr>
        <w:t>Baker Hughes</w:t>
      </w:r>
      <w:r w:rsidR="00085EB2">
        <w:rPr>
          <w:rFonts w:ascii="Times New Roman" w:hAnsi="Times New Roman"/>
          <w:sz w:val="23"/>
          <w:szCs w:val="23"/>
        </w:rPr>
        <w:t>’s purchase</w:t>
      </w:r>
      <w:r w:rsidR="00F4513E" w:rsidRPr="00F4513E">
        <w:rPr>
          <w:rFonts w:ascii="Times New Roman" w:hAnsi="Times New Roman"/>
          <w:sz w:val="23"/>
          <w:szCs w:val="23"/>
        </w:rPr>
        <w:t xml:space="preserve"> of </w:t>
      </w:r>
      <w:r w:rsidR="00085EB2">
        <w:rPr>
          <w:rFonts w:ascii="Times New Roman" w:hAnsi="Times New Roman"/>
          <w:sz w:val="23"/>
          <w:szCs w:val="23"/>
        </w:rPr>
        <w:t xml:space="preserve">the underlying </w:t>
      </w:r>
      <w:r w:rsidR="00F4513E" w:rsidRPr="00F4513E">
        <w:rPr>
          <w:rFonts w:ascii="Times New Roman" w:hAnsi="Times New Roman"/>
          <w:sz w:val="23"/>
          <w:szCs w:val="23"/>
        </w:rPr>
        <w:t>Santos property</w:t>
      </w:r>
      <w:r w:rsidR="00085EB2">
        <w:rPr>
          <w:rFonts w:ascii="Times New Roman" w:hAnsi="Times New Roman"/>
          <w:sz w:val="23"/>
          <w:szCs w:val="23"/>
        </w:rPr>
        <w:t>,</w:t>
      </w:r>
      <w:r w:rsidR="00F4513E" w:rsidRPr="00F4513E">
        <w:rPr>
          <w:rFonts w:ascii="Times New Roman" w:hAnsi="Times New Roman"/>
          <w:sz w:val="23"/>
          <w:szCs w:val="23"/>
        </w:rPr>
        <w:t xml:space="preserve"> </w:t>
      </w:r>
      <w:r w:rsidR="00E17896" w:rsidRPr="00E17896">
        <w:rPr>
          <w:rFonts w:ascii="Times New Roman" w:hAnsi="Times New Roman"/>
          <w:sz w:val="23"/>
          <w:szCs w:val="23"/>
        </w:rPr>
        <w:t>the termination of Santos lease</w:t>
      </w:r>
      <w:r w:rsidR="00E17896">
        <w:rPr>
          <w:rFonts w:ascii="Times New Roman" w:hAnsi="Times New Roman"/>
          <w:sz w:val="23"/>
          <w:szCs w:val="23"/>
        </w:rPr>
        <w:t xml:space="preserve"> </w:t>
      </w:r>
      <w:r w:rsidR="00F4513E" w:rsidRPr="00F4513E">
        <w:rPr>
          <w:rFonts w:ascii="Times New Roman" w:hAnsi="Times New Roman"/>
          <w:sz w:val="23"/>
          <w:szCs w:val="23"/>
        </w:rPr>
        <w:t>was executed after being modified to delete additional requirements on the Port</w:t>
      </w:r>
      <w:r w:rsidR="00085EB2">
        <w:rPr>
          <w:rFonts w:ascii="Times New Roman" w:hAnsi="Times New Roman"/>
          <w:sz w:val="23"/>
          <w:szCs w:val="23"/>
        </w:rPr>
        <w:t xml:space="preserve">; and (vi) in consideration of recent admonishments to increase the tonnage once the Atchafalaya River is opened, </w:t>
      </w:r>
      <w:r w:rsidR="00E17896">
        <w:rPr>
          <w:rFonts w:ascii="Times New Roman" w:hAnsi="Times New Roman"/>
          <w:sz w:val="23"/>
          <w:szCs w:val="23"/>
        </w:rPr>
        <w:t>he presented a draft</w:t>
      </w:r>
      <w:r w:rsidR="00085EB2">
        <w:rPr>
          <w:rFonts w:ascii="Times New Roman" w:hAnsi="Times New Roman"/>
          <w:sz w:val="23"/>
          <w:szCs w:val="23"/>
        </w:rPr>
        <w:t xml:space="preserve"> Port transit facility lease </w:t>
      </w:r>
      <w:r w:rsidR="00E17896">
        <w:rPr>
          <w:rFonts w:ascii="Times New Roman" w:hAnsi="Times New Roman"/>
          <w:sz w:val="23"/>
          <w:szCs w:val="23"/>
        </w:rPr>
        <w:t>with a focus on tonnage requirements</w:t>
      </w:r>
      <w:r w:rsidR="00085EB2">
        <w:rPr>
          <w:rFonts w:ascii="Times New Roman" w:hAnsi="Times New Roman"/>
          <w:sz w:val="23"/>
          <w:szCs w:val="23"/>
        </w:rPr>
        <w:t xml:space="preserve">.  </w:t>
      </w:r>
    </w:p>
    <w:p w14:paraId="147ABC87" w14:textId="77777777" w:rsidR="00E17896" w:rsidRPr="00F8667D" w:rsidRDefault="00E17896" w:rsidP="00E17896">
      <w:pPr>
        <w:jc w:val="both"/>
        <w:rPr>
          <w:rFonts w:ascii="Times New Roman" w:hAnsi="Times New Roman"/>
          <w:sz w:val="23"/>
          <w:szCs w:val="23"/>
        </w:rPr>
      </w:pPr>
    </w:p>
    <w:p w14:paraId="2B68D5A0" w14:textId="02508CDC" w:rsidR="00244C22" w:rsidRPr="00F8667D" w:rsidRDefault="00665C0B" w:rsidP="00FC2E54">
      <w:pPr>
        <w:pStyle w:val="PlainText"/>
        <w:ind w:firstLine="720"/>
        <w:jc w:val="both"/>
        <w:rPr>
          <w:rFonts w:ascii="Times New Roman" w:hAnsi="Times New Roman"/>
          <w:sz w:val="23"/>
          <w:szCs w:val="23"/>
          <w:lang w:val="en-US"/>
        </w:rPr>
      </w:pPr>
      <w:r w:rsidRPr="00F8667D">
        <w:rPr>
          <w:rFonts w:ascii="Times New Roman" w:hAnsi="Times New Roman"/>
          <w:sz w:val="23"/>
          <w:szCs w:val="23"/>
        </w:rPr>
        <w:t xml:space="preserve">With no further business </w:t>
      </w:r>
      <w:r w:rsidR="007A3C04" w:rsidRPr="00F8667D">
        <w:rPr>
          <w:rFonts w:ascii="Times New Roman" w:hAnsi="Times New Roman"/>
          <w:sz w:val="23"/>
          <w:szCs w:val="23"/>
        </w:rPr>
        <w:t xml:space="preserve">to come </w:t>
      </w:r>
      <w:r w:rsidRPr="00F8667D">
        <w:rPr>
          <w:rFonts w:ascii="Times New Roman" w:hAnsi="Times New Roman"/>
          <w:sz w:val="23"/>
          <w:szCs w:val="23"/>
        </w:rPr>
        <w:t>before the Board,</w:t>
      </w:r>
      <w:r w:rsidR="007A3C04" w:rsidRPr="00F8667D">
        <w:rPr>
          <w:rFonts w:ascii="Times New Roman" w:hAnsi="Times New Roman"/>
          <w:sz w:val="23"/>
          <w:szCs w:val="23"/>
        </w:rPr>
        <w:t xml:space="preserve"> the meeting was adjourned.</w:t>
      </w:r>
    </w:p>
    <w:p w14:paraId="6FD81471" w14:textId="77777777" w:rsidR="00665C0B" w:rsidRPr="00F8667D" w:rsidRDefault="00665C0B" w:rsidP="00244C22">
      <w:pPr>
        <w:jc w:val="both"/>
        <w:rPr>
          <w:rFonts w:ascii="Times New Roman" w:hAnsi="Times New Roman"/>
          <w:sz w:val="23"/>
          <w:szCs w:val="23"/>
        </w:rPr>
      </w:pPr>
    </w:p>
    <w:p w14:paraId="4F953187" w14:textId="4D513B1F" w:rsidR="00476DC5" w:rsidRPr="00F8667D" w:rsidRDefault="00A506D3" w:rsidP="001C242E">
      <w:pPr>
        <w:spacing w:line="269" w:lineRule="auto"/>
        <w:ind w:firstLine="720"/>
        <w:jc w:val="both"/>
        <w:rPr>
          <w:rFonts w:ascii="Times New Roman" w:hAnsi="Times New Roman"/>
          <w:sz w:val="23"/>
          <w:szCs w:val="23"/>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Pr="00F8667D">
        <w:rPr>
          <w:rFonts w:ascii="Times New Roman" w:hAnsi="Times New Roman"/>
          <w:sz w:val="23"/>
          <w:szCs w:val="23"/>
        </w:rPr>
        <w:t>Attest:</w:t>
      </w:r>
    </w:p>
    <w:p w14:paraId="563AA1C5" w14:textId="77777777" w:rsidR="0023180C" w:rsidRPr="00F8667D" w:rsidRDefault="006154D3" w:rsidP="00E43D74">
      <w:pPr>
        <w:jc w:val="both"/>
        <w:rPr>
          <w:rFonts w:ascii="Times New Roman" w:hAnsi="Times New Roman"/>
          <w:sz w:val="23"/>
          <w:szCs w:val="23"/>
        </w:rPr>
      </w:pP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001D5F50" w:rsidRPr="00F8667D">
        <w:rPr>
          <w:rFonts w:ascii="Times New Roman" w:hAnsi="Times New Roman"/>
          <w:sz w:val="23"/>
          <w:szCs w:val="23"/>
        </w:rPr>
        <w:tab/>
      </w:r>
      <w:r w:rsidR="001D5F50" w:rsidRPr="00F8667D">
        <w:rPr>
          <w:rFonts w:ascii="Times New Roman" w:hAnsi="Times New Roman"/>
          <w:sz w:val="23"/>
          <w:szCs w:val="23"/>
        </w:rPr>
        <w:tab/>
      </w:r>
      <w:r w:rsidR="001D5F50" w:rsidRPr="00F8667D">
        <w:rPr>
          <w:rFonts w:ascii="Times New Roman" w:hAnsi="Times New Roman"/>
          <w:sz w:val="23"/>
          <w:szCs w:val="23"/>
        </w:rPr>
        <w:tab/>
      </w:r>
      <w:r w:rsidR="00E43D74" w:rsidRPr="00F8667D">
        <w:rPr>
          <w:rFonts w:ascii="Times New Roman" w:hAnsi="Times New Roman"/>
          <w:sz w:val="23"/>
          <w:szCs w:val="23"/>
        </w:rPr>
        <w:tab/>
      </w:r>
    </w:p>
    <w:p w14:paraId="625A729A" w14:textId="77777777" w:rsidR="0023180C" w:rsidRPr="00F8667D" w:rsidRDefault="0023180C" w:rsidP="00E43D74">
      <w:pPr>
        <w:jc w:val="both"/>
        <w:rPr>
          <w:rFonts w:ascii="Times New Roman" w:hAnsi="Times New Roman"/>
          <w:sz w:val="23"/>
          <w:szCs w:val="23"/>
        </w:rPr>
      </w:pPr>
    </w:p>
    <w:p w14:paraId="597D00BC" w14:textId="225CEF70" w:rsidR="00E43D74" w:rsidRPr="00F8667D" w:rsidRDefault="00E43D74" w:rsidP="00E43D74">
      <w:pPr>
        <w:jc w:val="both"/>
        <w:rPr>
          <w:rFonts w:ascii="Times New Roman" w:hAnsi="Times New Roman"/>
          <w:sz w:val="23"/>
          <w:szCs w:val="23"/>
        </w:rPr>
      </w:pPr>
      <w:r w:rsidRPr="00F8667D">
        <w:rPr>
          <w:rFonts w:ascii="Times New Roman" w:hAnsi="Times New Roman"/>
          <w:sz w:val="23"/>
          <w:szCs w:val="23"/>
        </w:rPr>
        <w:tab/>
      </w:r>
      <w:r w:rsidRPr="00F8667D">
        <w:rPr>
          <w:rFonts w:ascii="Times New Roman" w:hAnsi="Times New Roman"/>
          <w:sz w:val="23"/>
          <w:szCs w:val="23"/>
        </w:rPr>
        <w:tab/>
      </w:r>
    </w:p>
    <w:p w14:paraId="12FC446D" w14:textId="7943CEEA" w:rsidR="00F01A8E" w:rsidRPr="00F8667D" w:rsidRDefault="00E43D74" w:rsidP="00E43D74">
      <w:pPr>
        <w:jc w:val="both"/>
        <w:rPr>
          <w:rFonts w:ascii="Times New Roman" w:hAnsi="Times New Roman"/>
          <w:sz w:val="23"/>
          <w:szCs w:val="23"/>
        </w:rPr>
      </w:pP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002C1F5C" w:rsidRPr="00F8667D">
        <w:rPr>
          <w:rFonts w:ascii="Times New Roman" w:hAnsi="Times New Roman"/>
          <w:sz w:val="23"/>
          <w:szCs w:val="23"/>
        </w:rPr>
        <w:tab/>
      </w:r>
      <w:r w:rsidR="00A506D3" w:rsidRPr="00F8667D">
        <w:rPr>
          <w:rFonts w:ascii="Times New Roman" w:hAnsi="Times New Roman"/>
          <w:sz w:val="23"/>
          <w:szCs w:val="23"/>
        </w:rPr>
        <w:t>________________________________</w:t>
      </w:r>
      <w:r w:rsidR="005E1F4F" w:rsidRPr="00F8667D">
        <w:rPr>
          <w:rFonts w:ascii="Times New Roman" w:hAnsi="Times New Roman"/>
          <w:sz w:val="23"/>
          <w:szCs w:val="23"/>
        </w:rPr>
        <w:tab/>
      </w:r>
      <w:r w:rsidR="005E1F4F" w:rsidRPr="00F8667D">
        <w:rPr>
          <w:rFonts w:ascii="Times New Roman" w:hAnsi="Times New Roman"/>
          <w:sz w:val="23"/>
          <w:szCs w:val="23"/>
        </w:rPr>
        <w:tab/>
      </w:r>
      <w:r w:rsidR="001D5F50" w:rsidRPr="00F8667D">
        <w:rPr>
          <w:rFonts w:ascii="Times New Roman" w:hAnsi="Times New Roman"/>
          <w:sz w:val="23"/>
          <w:szCs w:val="23"/>
        </w:rPr>
        <w:tab/>
      </w:r>
      <w:r w:rsidR="001D5F50" w:rsidRPr="00F8667D">
        <w:rPr>
          <w:rFonts w:ascii="Times New Roman" w:hAnsi="Times New Roman"/>
          <w:sz w:val="23"/>
          <w:szCs w:val="23"/>
        </w:rPr>
        <w:tab/>
      </w:r>
      <w:r w:rsidR="005E1F4F"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005E1F4F" w:rsidRPr="00F8667D">
        <w:rPr>
          <w:rFonts w:ascii="Times New Roman" w:hAnsi="Times New Roman"/>
          <w:sz w:val="23"/>
          <w:szCs w:val="23"/>
        </w:rPr>
        <w:t>Thomas Ackel, Secretary</w:t>
      </w:r>
    </w:p>
    <w:p w14:paraId="7CF9B7A5" w14:textId="4EEB6A1A" w:rsidR="005B15F8" w:rsidRPr="00D20EA8" w:rsidRDefault="005B15F8" w:rsidP="00727980">
      <w:pPr>
        <w:widowControl/>
        <w:autoSpaceDE/>
        <w:autoSpaceDN/>
        <w:adjustRightInd/>
        <w:rPr>
          <w:rFonts w:ascii="Times New Roman" w:hAnsi="Times New Roman"/>
        </w:rPr>
      </w:pPr>
    </w:p>
    <w:p w14:paraId="5FD1240C" w14:textId="65671305" w:rsidR="005E1F4F" w:rsidRPr="00F01A8E" w:rsidRDefault="005E1F4F" w:rsidP="005B15F8">
      <w:pPr>
        <w:widowControl/>
        <w:autoSpaceDE/>
        <w:autoSpaceDN/>
        <w:adjustRightInd/>
        <w:rPr>
          <w:rFonts w:ascii="Times New Roman" w:hAnsi="Times New Roman"/>
        </w:rPr>
      </w:pPr>
    </w:p>
    <w:sectPr w:rsidR="005E1F4F" w:rsidRPr="00F01A8E" w:rsidSect="00632F6C">
      <w:pgSz w:w="12240" w:h="20160" w:code="5"/>
      <w:pgMar w:top="1008" w:right="1440" w:bottom="864"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C3E4F" w14:textId="77777777" w:rsidR="001A0DA2" w:rsidRDefault="001A0DA2" w:rsidP="00F242F3">
      <w:r>
        <w:separator/>
      </w:r>
    </w:p>
  </w:endnote>
  <w:endnote w:type="continuationSeparator" w:id="0">
    <w:p w14:paraId="48769E61" w14:textId="77777777" w:rsidR="001A0DA2" w:rsidRDefault="001A0DA2"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1FEBB" w14:textId="77777777" w:rsidR="001A0DA2" w:rsidRDefault="001A0DA2" w:rsidP="00F242F3">
      <w:r>
        <w:separator/>
      </w:r>
    </w:p>
  </w:footnote>
  <w:footnote w:type="continuationSeparator" w:id="0">
    <w:p w14:paraId="0E111F4A" w14:textId="77777777" w:rsidR="001A0DA2" w:rsidRDefault="001A0DA2"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D6B"/>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856"/>
    <w:rsid w:val="0002291E"/>
    <w:rsid w:val="00022F49"/>
    <w:rsid w:val="0002340C"/>
    <w:rsid w:val="00023B56"/>
    <w:rsid w:val="00023E0E"/>
    <w:rsid w:val="0002464F"/>
    <w:rsid w:val="00024A32"/>
    <w:rsid w:val="00026336"/>
    <w:rsid w:val="00026410"/>
    <w:rsid w:val="00030BF9"/>
    <w:rsid w:val="00031609"/>
    <w:rsid w:val="000318D0"/>
    <w:rsid w:val="00033903"/>
    <w:rsid w:val="000340F5"/>
    <w:rsid w:val="00035095"/>
    <w:rsid w:val="00035303"/>
    <w:rsid w:val="000358FC"/>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45B2"/>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5F1D"/>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8DD"/>
    <w:rsid w:val="000B2ECF"/>
    <w:rsid w:val="000B3A4E"/>
    <w:rsid w:val="000B486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C6B08"/>
    <w:rsid w:val="000D016E"/>
    <w:rsid w:val="000D086C"/>
    <w:rsid w:val="000D0CB1"/>
    <w:rsid w:val="000D19EA"/>
    <w:rsid w:val="000D246A"/>
    <w:rsid w:val="000D2820"/>
    <w:rsid w:val="000D2A8A"/>
    <w:rsid w:val="000D2E99"/>
    <w:rsid w:val="000D3314"/>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0C89"/>
    <w:rsid w:val="000F140A"/>
    <w:rsid w:val="000F155B"/>
    <w:rsid w:val="000F15F7"/>
    <w:rsid w:val="000F191A"/>
    <w:rsid w:val="000F1B3D"/>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17B37"/>
    <w:rsid w:val="001207E9"/>
    <w:rsid w:val="00121A79"/>
    <w:rsid w:val="00121F3A"/>
    <w:rsid w:val="001228D4"/>
    <w:rsid w:val="0012481E"/>
    <w:rsid w:val="00124981"/>
    <w:rsid w:val="00124B44"/>
    <w:rsid w:val="00124D44"/>
    <w:rsid w:val="00125A3E"/>
    <w:rsid w:val="00125BB9"/>
    <w:rsid w:val="00125FC4"/>
    <w:rsid w:val="00126C4B"/>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040F"/>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65C3"/>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A0DA2"/>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1E0B"/>
    <w:rsid w:val="001B23E6"/>
    <w:rsid w:val="001B2A8E"/>
    <w:rsid w:val="001B2B6A"/>
    <w:rsid w:val="001B39D2"/>
    <w:rsid w:val="001B3FF9"/>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6E2F"/>
    <w:rsid w:val="00207975"/>
    <w:rsid w:val="00207EFE"/>
    <w:rsid w:val="002101F3"/>
    <w:rsid w:val="0021095A"/>
    <w:rsid w:val="00211B66"/>
    <w:rsid w:val="00212396"/>
    <w:rsid w:val="00212411"/>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6946"/>
    <w:rsid w:val="00257E2E"/>
    <w:rsid w:val="002604B6"/>
    <w:rsid w:val="002606D0"/>
    <w:rsid w:val="0026253E"/>
    <w:rsid w:val="0026283E"/>
    <w:rsid w:val="00262ED0"/>
    <w:rsid w:val="002630D5"/>
    <w:rsid w:val="00264326"/>
    <w:rsid w:val="002643B8"/>
    <w:rsid w:val="00265403"/>
    <w:rsid w:val="00265F2F"/>
    <w:rsid w:val="002663DB"/>
    <w:rsid w:val="002667BA"/>
    <w:rsid w:val="00266D6C"/>
    <w:rsid w:val="0026744B"/>
    <w:rsid w:val="00267BD5"/>
    <w:rsid w:val="00267EC7"/>
    <w:rsid w:val="00270DB2"/>
    <w:rsid w:val="00270F37"/>
    <w:rsid w:val="0027190C"/>
    <w:rsid w:val="002719F0"/>
    <w:rsid w:val="00271A72"/>
    <w:rsid w:val="00272750"/>
    <w:rsid w:val="00273580"/>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97A04"/>
    <w:rsid w:val="002A0F70"/>
    <w:rsid w:val="002A0FDE"/>
    <w:rsid w:val="002A1C4B"/>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D50"/>
    <w:rsid w:val="002F27F5"/>
    <w:rsid w:val="002F29DF"/>
    <w:rsid w:val="002F2D62"/>
    <w:rsid w:val="002F31D7"/>
    <w:rsid w:val="002F33B0"/>
    <w:rsid w:val="002F3A98"/>
    <w:rsid w:val="002F49DC"/>
    <w:rsid w:val="002F5954"/>
    <w:rsid w:val="002F646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078A3"/>
    <w:rsid w:val="00310A63"/>
    <w:rsid w:val="00312520"/>
    <w:rsid w:val="00312CBF"/>
    <w:rsid w:val="003132DF"/>
    <w:rsid w:val="003135EC"/>
    <w:rsid w:val="00313A6B"/>
    <w:rsid w:val="003151E0"/>
    <w:rsid w:val="003155FC"/>
    <w:rsid w:val="00315B4F"/>
    <w:rsid w:val="00316983"/>
    <w:rsid w:val="00316C50"/>
    <w:rsid w:val="00316FB7"/>
    <w:rsid w:val="0031708E"/>
    <w:rsid w:val="003172F2"/>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4595"/>
    <w:rsid w:val="00374918"/>
    <w:rsid w:val="00375AEE"/>
    <w:rsid w:val="003764BF"/>
    <w:rsid w:val="00376BF7"/>
    <w:rsid w:val="00376E9B"/>
    <w:rsid w:val="00376F97"/>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27"/>
    <w:rsid w:val="00387AC3"/>
    <w:rsid w:val="00387F8B"/>
    <w:rsid w:val="003905F5"/>
    <w:rsid w:val="0039110D"/>
    <w:rsid w:val="0039195F"/>
    <w:rsid w:val="00392826"/>
    <w:rsid w:val="003931FA"/>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15F"/>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49E"/>
    <w:rsid w:val="003F6D84"/>
    <w:rsid w:val="004004C7"/>
    <w:rsid w:val="00400D14"/>
    <w:rsid w:val="00400D23"/>
    <w:rsid w:val="00401E3D"/>
    <w:rsid w:val="00401F90"/>
    <w:rsid w:val="00402A1F"/>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52D"/>
    <w:rsid w:val="00494F6D"/>
    <w:rsid w:val="00495301"/>
    <w:rsid w:val="00495390"/>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51DF"/>
    <w:rsid w:val="004B62ED"/>
    <w:rsid w:val="004B644D"/>
    <w:rsid w:val="004B65E3"/>
    <w:rsid w:val="004B685C"/>
    <w:rsid w:val="004C0722"/>
    <w:rsid w:val="004C21CA"/>
    <w:rsid w:val="004C2491"/>
    <w:rsid w:val="004C321B"/>
    <w:rsid w:val="004C3E15"/>
    <w:rsid w:val="004C491A"/>
    <w:rsid w:val="004C58FF"/>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5EFF"/>
    <w:rsid w:val="00506151"/>
    <w:rsid w:val="0050647D"/>
    <w:rsid w:val="0050779C"/>
    <w:rsid w:val="0050795B"/>
    <w:rsid w:val="005079A8"/>
    <w:rsid w:val="005101C5"/>
    <w:rsid w:val="005121C3"/>
    <w:rsid w:val="0051278D"/>
    <w:rsid w:val="00512B65"/>
    <w:rsid w:val="00512C08"/>
    <w:rsid w:val="005132BE"/>
    <w:rsid w:val="005144D4"/>
    <w:rsid w:val="00514878"/>
    <w:rsid w:val="00515F0A"/>
    <w:rsid w:val="005165F8"/>
    <w:rsid w:val="00517338"/>
    <w:rsid w:val="005176D4"/>
    <w:rsid w:val="005204F2"/>
    <w:rsid w:val="00520D37"/>
    <w:rsid w:val="00521C54"/>
    <w:rsid w:val="0052260A"/>
    <w:rsid w:val="005229F1"/>
    <w:rsid w:val="00523212"/>
    <w:rsid w:val="00524055"/>
    <w:rsid w:val="00524387"/>
    <w:rsid w:val="005249D7"/>
    <w:rsid w:val="00525011"/>
    <w:rsid w:val="0052614F"/>
    <w:rsid w:val="005265BD"/>
    <w:rsid w:val="00527079"/>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59A"/>
    <w:rsid w:val="00570291"/>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DCD"/>
    <w:rsid w:val="005B5568"/>
    <w:rsid w:val="005B580A"/>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E7A62"/>
    <w:rsid w:val="005F0180"/>
    <w:rsid w:val="005F03B0"/>
    <w:rsid w:val="005F04C8"/>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50EB"/>
    <w:rsid w:val="006154D3"/>
    <w:rsid w:val="00615C96"/>
    <w:rsid w:val="00617B9F"/>
    <w:rsid w:val="00617D79"/>
    <w:rsid w:val="00621B11"/>
    <w:rsid w:val="006231B5"/>
    <w:rsid w:val="00625312"/>
    <w:rsid w:val="00625455"/>
    <w:rsid w:val="00626909"/>
    <w:rsid w:val="006274DF"/>
    <w:rsid w:val="006279E1"/>
    <w:rsid w:val="006304EA"/>
    <w:rsid w:val="00630696"/>
    <w:rsid w:val="00630E4C"/>
    <w:rsid w:val="00630FD9"/>
    <w:rsid w:val="00631001"/>
    <w:rsid w:val="00631A26"/>
    <w:rsid w:val="00631B65"/>
    <w:rsid w:val="00631F74"/>
    <w:rsid w:val="006323FF"/>
    <w:rsid w:val="006328A4"/>
    <w:rsid w:val="00632F6C"/>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215"/>
    <w:rsid w:val="00662B60"/>
    <w:rsid w:val="006638CB"/>
    <w:rsid w:val="00663F5B"/>
    <w:rsid w:val="006642E3"/>
    <w:rsid w:val="00664F46"/>
    <w:rsid w:val="00665207"/>
    <w:rsid w:val="006652AD"/>
    <w:rsid w:val="00665C0B"/>
    <w:rsid w:val="00670343"/>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3E8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4B"/>
    <w:rsid w:val="006C36D4"/>
    <w:rsid w:val="006C3A0D"/>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6FF8"/>
    <w:rsid w:val="006E725B"/>
    <w:rsid w:val="006E77AE"/>
    <w:rsid w:val="006E77C9"/>
    <w:rsid w:val="006F0989"/>
    <w:rsid w:val="006F0C87"/>
    <w:rsid w:val="006F0D24"/>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3C1C"/>
    <w:rsid w:val="00744914"/>
    <w:rsid w:val="0074593C"/>
    <w:rsid w:val="00746EDE"/>
    <w:rsid w:val="007475AA"/>
    <w:rsid w:val="00747680"/>
    <w:rsid w:val="007477FC"/>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B3A8E"/>
    <w:rsid w:val="007B42A2"/>
    <w:rsid w:val="007B4313"/>
    <w:rsid w:val="007B4A18"/>
    <w:rsid w:val="007B585C"/>
    <w:rsid w:val="007B7285"/>
    <w:rsid w:val="007B730E"/>
    <w:rsid w:val="007B7605"/>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D7D55"/>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811"/>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154A"/>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72FB"/>
    <w:rsid w:val="00867C28"/>
    <w:rsid w:val="008702C7"/>
    <w:rsid w:val="00870931"/>
    <w:rsid w:val="00870939"/>
    <w:rsid w:val="008720E4"/>
    <w:rsid w:val="008721B5"/>
    <w:rsid w:val="00873305"/>
    <w:rsid w:val="00873470"/>
    <w:rsid w:val="0087467B"/>
    <w:rsid w:val="0087533E"/>
    <w:rsid w:val="0087586B"/>
    <w:rsid w:val="008766D8"/>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A7853"/>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2AE"/>
    <w:rsid w:val="008F3809"/>
    <w:rsid w:val="008F4683"/>
    <w:rsid w:val="008F49BF"/>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4EAE"/>
    <w:rsid w:val="00945B4F"/>
    <w:rsid w:val="00945F70"/>
    <w:rsid w:val="00946A63"/>
    <w:rsid w:val="00946B90"/>
    <w:rsid w:val="0094701A"/>
    <w:rsid w:val="00947978"/>
    <w:rsid w:val="00950A94"/>
    <w:rsid w:val="00952118"/>
    <w:rsid w:val="00952CA9"/>
    <w:rsid w:val="00952E76"/>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67CFD"/>
    <w:rsid w:val="009704EA"/>
    <w:rsid w:val="00971991"/>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27EE"/>
    <w:rsid w:val="009D340C"/>
    <w:rsid w:val="009D355C"/>
    <w:rsid w:val="009D359E"/>
    <w:rsid w:val="009D3690"/>
    <w:rsid w:val="009D4066"/>
    <w:rsid w:val="009D4A60"/>
    <w:rsid w:val="009D5DC1"/>
    <w:rsid w:val="009D710D"/>
    <w:rsid w:val="009D745C"/>
    <w:rsid w:val="009E0396"/>
    <w:rsid w:val="009E1720"/>
    <w:rsid w:val="009E1F5A"/>
    <w:rsid w:val="009E21B8"/>
    <w:rsid w:val="009E30F4"/>
    <w:rsid w:val="009E6D23"/>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0E4D"/>
    <w:rsid w:val="00A410ED"/>
    <w:rsid w:val="00A42773"/>
    <w:rsid w:val="00A42783"/>
    <w:rsid w:val="00A42FF1"/>
    <w:rsid w:val="00A43834"/>
    <w:rsid w:val="00A445A2"/>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8111E"/>
    <w:rsid w:val="00A826F0"/>
    <w:rsid w:val="00A82DC0"/>
    <w:rsid w:val="00A82F55"/>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936"/>
    <w:rsid w:val="00AD4A0E"/>
    <w:rsid w:val="00AD55C6"/>
    <w:rsid w:val="00AD5E49"/>
    <w:rsid w:val="00AD5E98"/>
    <w:rsid w:val="00AD6E3B"/>
    <w:rsid w:val="00AD7266"/>
    <w:rsid w:val="00AD7B72"/>
    <w:rsid w:val="00AE04DE"/>
    <w:rsid w:val="00AE05A6"/>
    <w:rsid w:val="00AE068D"/>
    <w:rsid w:val="00AE0D56"/>
    <w:rsid w:val="00AE10B5"/>
    <w:rsid w:val="00AE34EE"/>
    <w:rsid w:val="00AE3ACA"/>
    <w:rsid w:val="00AE459E"/>
    <w:rsid w:val="00AE46C4"/>
    <w:rsid w:val="00AE4937"/>
    <w:rsid w:val="00AE49A8"/>
    <w:rsid w:val="00AE4D1F"/>
    <w:rsid w:val="00AE5058"/>
    <w:rsid w:val="00AE5512"/>
    <w:rsid w:val="00AE6AAF"/>
    <w:rsid w:val="00AE7D99"/>
    <w:rsid w:val="00AF0FE2"/>
    <w:rsid w:val="00AF16DC"/>
    <w:rsid w:val="00AF22CE"/>
    <w:rsid w:val="00AF23EB"/>
    <w:rsid w:val="00AF25E3"/>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32E5"/>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10"/>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838"/>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5ADF"/>
    <w:rsid w:val="00B86236"/>
    <w:rsid w:val="00B86404"/>
    <w:rsid w:val="00B86ACE"/>
    <w:rsid w:val="00B86DF7"/>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07F79"/>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198A"/>
    <w:rsid w:val="00C22F77"/>
    <w:rsid w:val="00C233DD"/>
    <w:rsid w:val="00C24AA1"/>
    <w:rsid w:val="00C24E41"/>
    <w:rsid w:val="00C25322"/>
    <w:rsid w:val="00C25335"/>
    <w:rsid w:val="00C258F0"/>
    <w:rsid w:val="00C26FE2"/>
    <w:rsid w:val="00C30C0A"/>
    <w:rsid w:val="00C31F4B"/>
    <w:rsid w:val="00C321C3"/>
    <w:rsid w:val="00C33EC4"/>
    <w:rsid w:val="00C34B14"/>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347C"/>
    <w:rsid w:val="00C844ED"/>
    <w:rsid w:val="00C8532B"/>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6A7"/>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3969"/>
    <w:rsid w:val="00CF3CC0"/>
    <w:rsid w:val="00CF4643"/>
    <w:rsid w:val="00CF528D"/>
    <w:rsid w:val="00CF6C43"/>
    <w:rsid w:val="00CF751A"/>
    <w:rsid w:val="00CF7605"/>
    <w:rsid w:val="00D00080"/>
    <w:rsid w:val="00D00120"/>
    <w:rsid w:val="00D0043C"/>
    <w:rsid w:val="00D005F2"/>
    <w:rsid w:val="00D00BD1"/>
    <w:rsid w:val="00D01837"/>
    <w:rsid w:val="00D01F15"/>
    <w:rsid w:val="00D02C71"/>
    <w:rsid w:val="00D03373"/>
    <w:rsid w:val="00D038AF"/>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EA8"/>
    <w:rsid w:val="00D2174E"/>
    <w:rsid w:val="00D22455"/>
    <w:rsid w:val="00D2388B"/>
    <w:rsid w:val="00D242DD"/>
    <w:rsid w:val="00D248ED"/>
    <w:rsid w:val="00D2548D"/>
    <w:rsid w:val="00D2553F"/>
    <w:rsid w:val="00D274BC"/>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18DF"/>
    <w:rsid w:val="00D6201B"/>
    <w:rsid w:val="00D62ED0"/>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071A"/>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9F"/>
    <w:rsid w:val="00DF24CA"/>
    <w:rsid w:val="00DF335A"/>
    <w:rsid w:val="00DF36D6"/>
    <w:rsid w:val="00DF3F64"/>
    <w:rsid w:val="00DF5630"/>
    <w:rsid w:val="00DF585D"/>
    <w:rsid w:val="00DF59E8"/>
    <w:rsid w:val="00DF5AAC"/>
    <w:rsid w:val="00DF5F1F"/>
    <w:rsid w:val="00DF61FE"/>
    <w:rsid w:val="00DF64C1"/>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051"/>
    <w:rsid w:val="00E341BA"/>
    <w:rsid w:val="00E357E7"/>
    <w:rsid w:val="00E35DAF"/>
    <w:rsid w:val="00E36579"/>
    <w:rsid w:val="00E3716F"/>
    <w:rsid w:val="00E377E1"/>
    <w:rsid w:val="00E40122"/>
    <w:rsid w:val="00E40950"/>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5273"/>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F6"/>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63CE"/>
    <w:rsid w:val="00F30267"/>
    <w:rsid w:val="00F31F5A"/>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771B"/>
    <w:rsid w:val="00F41377"/>
    <w:rsid w:val="00F4183D"/>
    <w:rsid w:val="00F41CDF"/>
    <w:rsid w:val="00F41E53"/>
    <w:rsid w:val="00F43202"/>
    <w:rsid w:val="00F439C1"/>
    <w:rsid w:val="00F44BC2"/>
    <w:rsid w:val="00F4513E"/>
    <w:rsid w:val="00F452F2"/>
    <w:rsid w:val="00F453B1"/>
    <w:rsid w:val="00F4553D"/>
    <w:rsid w:val="00F45C7E"/>
    <w:rsid w:val="00F461E5"/>
    <w:rsid w:val="00F464D7"/>
    <w:rsid w:val="00F4726A"/>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E49"/>
    <w:rsid w:val="00F66890"/>
    <w:rsid w:val="00F66E5E"/>
    <w:rsid w:val="00F67C60"/>
    <w:rsid w:val="00F67E6D"/>
    <w:rsid w:val="00F70DDF"/>
    <w:rsid w:val="00F71FDF"/>
    <w:rsid w:val="00F726FC"/>
    <w:rsid w:val="00F72D72"/>
    <w:rsid w:val="00F72FAB"/>
    <w:rsid w:val="00F73601"/>
    <w:rsid w:val="00F7360D"/>
    <w:rsid w:val="00F751BD"/>
    <w:rsid w:val="00F75347"/>
    <w:rsid w:val="00F75467"/>
    <w:rsid w:val="00F76035"/>
    <w:rsid w:val="00F762A1"/>
    <w:rsid w:val="00F7681F"/>
    <w:rsid w:val="00F7727D"/>
    <w:rsid w:val="00F77CCC"/>
    <w:rsid w:val="00F81133"/>
    <w:rsid w:val="00F816CC"/>
    <w:rsid w:val="00F8191A"/>
    <w:rsid w:val="00F820F2"/>
    <w:rsid w:val="00F84021"/>
    <w:rsid w:val="00F8499C"/>
    <w:rsid w:val="00F84A5C"/>
    <w:rsid w:val="00F84A6C"/>
    <w:rsid w:val="00F84C94"/>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2E54"/>
    <w:rsid w:val="00FC3CC8"/>
    <w:rsid w:val="00FC3E46"/>
    <w:rsid w:val="00FC4379"/>
    <w:rsid w:val="00FC452A"/>
    <w:rsid w:val="00FC4C86"/>
    <w:rsid w:val="00FC5E5F"/>
    <w:rsid w:val="00FC62DC"/>
    <w:rsid w:val="00FC6947"/>
    <w:rsid w:val="00FC6B61"/>
    <w:rsid w:val="00FD0162"/>
    <w:rsid w:val="00FD034F"/>
    <w:rsid w:val="00FD0381"/>
    <w:rsid w:val="00FD0882"/>
    <w:rsid w:val="00FD0A64"/>
    <w:rsid w:val="00FD0E6B"/>
    <w:rsid w:val="00FD1EA3"/>
    <w:rsid w:val="00FD2B61"/>
    <w:rsid w:val="00FD2E22"/>
    <w:rsid w:val="00FD4356"/>
    <w:rsid w:val="00FD4BEA"/>
    <w:rsid w:val="00FD59B1"/>
    <w:rsid w:val="00FD5B1E"/>
    <w:rsid w:val="00FD5E06"/>
    <w:rsid w:val="00FD6E87"/>
    <w:rsid w:val="00FD6F85"/>
    <w:rsid w:val="00FD718A"/>
    <w:rsid w:val="00FD73EE"/>
    <w:rsid w:val="00FE0565"/>
    <w:rsid w:val="00FE06B3"/>
    <w:rsid w:val="00FE0C88"/>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AFBF-D2E6-4009-AAAC-3D1ADD35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2018-08-10T18:54:00Z</dcterms:created>
  <dcterms:modified xsi:type="dcterms:W3CDTF">2018-08-10T18:54:00Z</dcterms:modified>
</cp:coreProperties>
</file>